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2CFA" w14:textId="77777777" w:rsidR="00E926E6" w:rsidRDefault="00E926E6" w:rsidP="00E926E6">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6D816755" w14:textId="77777777" w:rsidR="00E926E6" w:rsidRDefault="00E926E6" w:rsidP="00E926E6">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1866131B" w14:textId="548E6C4D" w:rsidR="00E926E6" w:rsidRPr="005840DE" w:rsidRDefault="00687634" w:rsidP="00E926E6">
      <w:pPr>
        <w:widowControl w:val="0"/>
        <w:suppressAutoHyphens/>
        <w:spacing w:after="0" w:line="240" w:lineRule="auto"/>
        <w:rPr>
          <w:rFonts w:ascii="Tahoma" w:eastAsia="SimSun" w:hAnsi="Tahoma" w:cs="Mangal"/>
          <w:kern w:val="2"/>
          <w:sz w:val="24"/>
          <w:szCs w:val="24"/>
          <w:lang w:eastAsia="hi-IN" w:bidi="hi-IN"/>
        </w:rPr>
      </w:pPr>
      <w:r>
        <w:rPr>
          <w:rFonts w:ascii="Tahoma" w:eastAsia="SimSun" w:hAnsi="Tahoma" w:cs="Mangal"/>
          <w:kern w:val="2"/>
          <w:sz w:val="24"/>
          <w:szCs w:val="24"/>
          <w:lang w:eastAsia="hi-IN" w:bidi="hi-IN"/>
        </w:rPr>
        <w:t xml:space="preserve">  ΣΑΤΩΒΡΙΑΝΔΟΥ</w:t>
      </w:r>
      <w:r w:rsidR="00E926E6" w:rsidRPr="005840DE">
        <w:rPr>
          <w:rFonts w:ascii="Tahoma" w:eastAsia="SimSun" w:hAnsi="Tahoma" w:cs="Mangal"/>
          <w:kern w:val="2"/>
          <w:sz w:val="24"/>
          <w:szCs w:val="24"/>
          <w:lang w:eastAsia="hi-IN" w:bidi="hi-IN"/>
        </w:rPr>
        <w:t xml:space="preserve"> 3  –  </w:t>
      </w:r>
      <w:r w:rsidR="00E926E6">
        <w:rPr>
          <w:rFonts w:ascii="Tahoma" w:eastAsia="SimSun" w:hAnsi="Tahoma" w:cs="Mangal"/>
          <w:kern w:val="2"/>
          <w:sz w:val="24"/>
          <w:szCs w:val="24"/>
          <w:lang w:eastAsia="hi-IN" w:bidi="hi-IN"/>
        </w:rPr>
        <w:t>ΠΑΤΡΑ</w:t>
      </w:r>
      <w:r w:rsidR="00E926E6" w:rsidRPr="005840DE">
        <w:rPr>
          <w:rFonts w:ascii="Tahoma" w:eastAsia="SimSun" w:hAnsi="Tahoma" w:cs="Mangal"/>
          <w:kern w:val="2"/>
          <w:sz w:val="24"/>
          <w:szCs w:val="24"/>
          <w:lang w:eastAsia="hi-IN" w:bidi="hi-IN"/>
        </w:rPr>
        <w:t>,  262 23</w:t>
      </w:r>
    </w:p>
    <w:p w14:paraId="1EF7A397" w14:textId="357EDC71" w:rsidR="00E926E6" w:rsidRPr="005840DE" w:rsidRDefault="005840DE" w:rsidP="00E926E6">
      <w:pPr>
        <w:widowControl w:val="0"/>
        <w:suppressAutoHyphens/>
        <w:spacing w:after="0" w:line="240" w:lineRule="auto"/>
        <w:rPr>
          <w:rFonts w:ascii="Tahoma" w:eastAsia="SimSun" w:hAnsi="Tahoma" w:cs="Mangal"/>
          <w:kern w:val="2"/>
          <w:sz w:val="24"/>
          <w:szCs w:val="24"/>
          <w:lang w:eastAsia="hi-IN" w:bidi="hi-IN"/>
        </w:rPr>
      </w:pPr>
      <w:r>
        <w:rPr>
          <w:rFonts w:ascii="Tahoma" w:eastAsia="SimSun" w:hAnsi="Tahoma" w:cs="Mangal"/>
          <w:kern w:val="2"/>
          <w:sz w:val="24"/>
          <w:szCs w:val="24"/>
          <w:lang w:eastAsia="hi-IN" w:bidi="hi-IN"/>
        </w:rPr>
        <w:t xml:space="preserve">     </w:t>
      </w:r>
      <w:r w:rsidR="00E926E6">
        <w:rPr>
          <w:rFonts w:ascii="Tahoma" w:eastAsia="SimSun" w:hAnsi="Tahoma" w:cs="Mangal"/>
          <w:kern w:val="2"/>
          <w:sz w:val="24"/>
          <w:szCs w:val="24"/>
          <w:lang w:eastAsia="hi-IN" w:bidi="hi-IN"/>
        </w:rPr>
        <w:t>ΤΗΛ</w:t>
      </w:r>
      <w:r>
        <w:rPr>
          <w:rFonts w:ascii="Tahoma" w:eastAsia="SimSun" w:hAnsi="Tahoma" w:cs="Mangal"/>
          <w:kern w:val="2"/>
          <w:sz w:val="24"/>
          <w:szCs w:val="24"/>
          <w:lang w:eastAsia="hi-IN" w:bidi="hi-IN"/>
        </w:rPr>
        <w:t xml:space="preserve"> </w:t>
      </w:r>
      <w:r w:rsidR="00E926E6" w:rsidRPr="005840DE">
        <w:rPr>
          <w:rFonts w:ascii="Tahoma" w:eastAsia="SimSun" w:hAnsi="Tahoma" w:cs="Mangal"/>
          <w:kern w:val="2"/>
          <w:sz w:val="24"/>
          <w:szCs w:val="24"/>
          <w:lang w:eastAsia="hi-IN" w:bidi="hi-IN"/>
        </w:rPr>
        <w:t xml:space="preserve">2610278259 </w:t>
      </w:r>
      <w:r>
        <w:rPr>
          <w:rFonts w:ascii="Tahoma" w:eastAsia="SimSun" w:hAnsi="Tahoma" w:cs="Mangal"/>
          <w:kern w:val="2"/>
          <w:sz w:val="24"/>
          <w:szCs w:val="24"/>
          <w:lang w:eastAsia="hi-IN" w:bidi="hi-IN"/>
        </w:rPr>
        <w:t xml:space="preserve">&amp; </w:t>
      </w:r>
      <w:r w:rsidR="00E926E6" w:rsidRPr="005840DE">
        <w:rPr>
          <w:rFonts w:ascii="Tahoma" w:eastAsia="SimSun" w:hAnsi="Tahoma" w:cs="Mangal"/>
          <w:kern w:val="2"/>
          <w:sz w:val="24"/>
          <w:szCs w:val="24"/>
          <w:lang w:eastAsia="hi-IN" w:bidi="hi-IN"/>
        </w:rPr>
        <w:t xml:space="preserve">2610222350 </w:t>
      </w:r>
    </w:p>
    <w:p w14:paraId="1D4B94D9" w14:textId="5E886211" w:rsidR="00E926E6" w:rsidRPr="005840DE" w:rsidRDefault="00E926E6" w:rsidP="00E926E6">
      <w:pPr>
        <w:widowControl w:val="0"/>
        <w:suppressAutoHyphens/>
        <w:spacing w:after="0" w:line="240" w:lineRule="auto"/>
        <w:rPr>
          <w:rFonts w:ascii="Tahoma" w:eastAsia="SimSun" w:hAnsi="Tahoma" w:cs="Tahoma"/>
          <w:kern w:val="2"/>
          <w:sz w:val="21"/>
          <w:szCs w:val="21"/>
          <w:lang w:val="en-US" w:eastAsia="hi-IN" w:bidi="hi-IN"/>
        </w:rPr>
      </w:pPr>
      <w:r>
        <w:rPr>
          <w:rFonts w:ascii="Tahoma" w:eastAsia="SimSun" w:hAnsi="Tahoma" w:cs="Tahoma"/>
          <w:kern w:val="2"/>
          <w:sz w:val="21"/>
          <w:szCs w:val="21"/>
          <w:lang w:val="en-GB" w:eastAsia="hi-IN" w:bidi="hi-IN"/>
        </w:rPr>
        <w:t>e</w:t>
      </w:r>
      <w:r w:rsidRPr="005840DE">
        <w:rPr>
          <w:rFonts w:ascii="Tahoma" w:eastAsia="SimSun" w:hAnsi="Tahoma" w:cs="Tahoma"/>
          <w:kern w:val="2"/>
          <w:sz w:val="21"/>
          <w:szCs w:val="21"/>
          <w:lang w:val="en-US" w:eastAsia="hi-IN" w:bidi="hi-IN"/>
        </w:rPr>
        <w:t>-</w:t>
      </w:r>
      <w:r>
        <w:rPr>
          <w:rFonts w:ascii="Tahoma" w:eastAsia="SimSun" w:hAnsi="Tahoma" w:cs="Tahoma"/>
          <w:kern w:val="2"/>
          <w:sz w:val="21"/>
          <w:szCs w:val="21"/>
          <w:lang w:val="en-GB" w:eastAsia="hi-IN" w:bidi="hi-IN"/>
        </w:rPr>
        <w:t>mail</w:t>
      </w:r>
      <w:r w:rsidRPr="005840DE">
        <w:rPr>
          <w:rFonts w:ascii="Tahoma" w:eastAsia="SimSun" w:hAnsi="Tahoma" w:cs="Tahoma"/>
          <w:kern w:val="2"/>
          <w:sz w:val="21"/>
          <w:szCs w:val="21"/>
          <w:lang w:val="en-US" w:eastAsia="hi-IN" w:bidi="hi-IN"/>
        </w:rPr>
        <w:t>:</w:t>
      </w:r>
      <w:r w:rsidR="005840DE" w:rsidRPr="005840DE">
        <w:rPr>
          <w:rFonts w:ascii="Tahoma" w:eastAsia="SimSun" w:hAnsi="Tahoma" w:cs="Tahoma"/>
          <w:kern w:val="2"/>
          <w:sz w:val="21"/>
          <w:szCs w:val="21"/>
          <w:lang w:val="en-US" w:eastAsia="hi-IN" w:bidi="hi-IN"/>
        </w:rPr>
        <w:t xml:space="preserve"> </w:t>
      </w:r>
      <w:hyperlink r:id="rId5" w:history="1">
        <w:r w:rsidR="005840DE" w:rsidRPr="0027007B">
          <w:rPr>
            <w:rStyle w:val="-"/>
            <w:rFonts w:ascii="Tahoma" w:eastAsia="SimSun" w:hAnsi="Tahoma" w:cs="Tahoma"/>
            <w:kern w:val="2"/>
            <w:sz w:val="21"/>
            <w:szCs w:val="21"/>
            <w:lang w:val="en-US" w:eastAsia="hi-IN" w:bidi="hi-IN"/>
          </w:rPr>
          <w:t>info@margelis.eu</w:t>
        </w:r>
      </w:hyperlink>
      <w:r w:rsidR="005840DE">
        <w:rPr>
          <w:rFonts w:ascii="Tahoma" w:eastAsia="SimSun" w:hAnsi="Tahoma" w:cs="Tahoma"/>
          <w:kern w:val="2"/>
          <w:sz w:val="21"/>
          <w:szCs w:val="21"/>
          <w:lang w:val="en-US" w:eastAsia="hi-IN" w:bidi="hi-IN"/>
        </w:rPr>
        <w:t xml:space="preserve"> </w:t>
      </w:r>
      <w:r w:rsidRPr="005840DE">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5840DE">
          <w:rPr>
            <w:rStyle w:val="-"/>
            <w:rFonts w:ascii="Tahoma" w:hAnsi="Tahoma" w:cs="Tahoma"/>
            <w:sz w:val="21"/>
            <w:szCs w:val="21"/>
            <w:lang w:val="en-US"/>
          </w:rPr>
          <w:t>.</w:t>
        </w:r>
        <w:r>
          <w:rPr>
            <w:rStyle w:val="-"/>
            <w:rFonts w:ascii="Tahoma" w:hAnsi="Tahoma" w:cs="Tahoma"/>
            <w:sz w:val="21"/>
            <w:szCs w:val="21"/>
            <w:lang w:val="en-US"/>
          </w:rPr>
          <w:t>margelis</w:t>
        </w:r>
        <w:r w:rsidRPr="005840DE">
          <w:rPr>
            <w:rStyle w:val="-"/>
            <w:rFonts w:ascii="Tahoma" w:hAnsi="Tahoma" w:cs="Tahoma"/>
            <w:sz w:val="21"/>
            <w:szCs w:val="21"/>
            <w:lang w:val="en-US"/>
          </w:rPr>
          <w:t>.</w:t>
        </w:r>
        <w:r>
          <w:rPr>
            <w:rStyle w:val="-"/>
            <w:rFonts w:ascii="Tahoma" w:hAnsi="Tahoma" w:cs="Tahoma"/>
            <w:sz w:val="21"/>
            <w:szCs w:val="21"/>
            <w:lang w:val="en-US"/>
          </w:rPr>
          <w:t>eu</w:t>
        </w:r>
      </w:hyperlink>
      <w:r w:rsidRPr="005840DE">
        <w:rPr>
          <w:rFonts w:ascii="Tahoma" w:hAnsi="Tahoma" w:cs="Tahoma"/>
          <w:sz w:val="21"/>
          <w:szCs w:val="21"/>
          <w:lang w:val="en-US"/>
        </w:rPr>
        <w:t xml:space="preserve"> </w:t>
      </w:r>
    </w:p>
    <w:p w14:paraId="779A1D20" w14:textId="77777777" w:rsidR="00E926E6" w:rsidRPr="005840DE" w:rsidRDefault="00E926E6" w:rsidP="00E926E6">
      <w:pPr>
        <w:widowControl w:val="0"/>
        <w:suppressAutoHyphens/>
        <w:spacing w:after="0" w:line="240" w:lineRule="auto"/>
        <w:rPr>
          <w:rFonts w:ascii="Tahoma" w:eastAsia="SimSun" w:hAnsi="Tahoma" w:cs="Mangal"/>
          <w:kern w:val="2"/>
          <w:sz w:val="10"/>
          <w:szCs w:val="10"/>
          <w:lang w:val="en-US" w:eastAsia="hi-IN" w:bidi="hi-IN"/>
        </w:rPr>
      </w:pPr>
    </w:p>
    <w:p w14:paraId="6E5C3BB9" w14:textId="42A96386" w:rsidR="00E926E6" w:rsidRPr="00B03D62" w:rsidRDefault="00E926E6" w:rsidP="00E926E6">
      <w:pPr>
        <w:widowControl w:val="0"/>
        <w:tabs>
          <w:tab w:val="left" w:pos="4611"/>
        </w:tabs>
        <w:suppressAutoHyphens/>
        <w:spacing w:after="0" w:line="240" w:lineRule="auto"/>
        <w:jc w:val="center"/>
        <w:rPr>
          <w:rFonts w:ascii="Tahoma" w:eastAsia="SimSun" w:hAnsi="Tahoma" w:cs="Mangal"/>
          <w:b/>
          <w:bCs/>
          <w:kern w:val="2"/>
          <w:sz w:val="40"/>
          <w:szCs w:val="40"/>
          <w:u w:val="single"/>
          <w:lang w:eastAsia="hi-IN" w:bidi="hi-IN"/>
        </w:rPr>
      </w:pPr>
      <w:r w:rsidRPr="00B03D62">
        <w:rPr>
          <w:rFonts w:ascii="Tahoma" w:eastAsia="SimSun" w:hAnsi="Tahoma" w:cs="Mangal"/>
          <w:b/>
          <w:bCs/>
          <w:kern w:val="2"/>
          <w:sz w:val="40"/>
          <w:szCs w:val="40"/>
          <w:u w:val="single"/>
          <w:lang w:eastAsia="hi-IN" w:bidi="hi-IN"/>
        </w:rPr>
        <w:t>Δ’ Χαιρετισμοί στον Μυστρά</w:t>
      </w:r>
      <w:r w:rsidR="00B03D62" w:rsidRPr="00B03D62">
        <w:rPr>
          <w:rFonts w:ascii="Tahoma" w:eastAsia="SimSun" w:hAnsi="Tahoma" w:cs="Mangal"/>
          <w:b/>
          <w:bCs/>
          <w:kern w:val="2"/>
          <w:sz w:val="40"/>
          <w:szCs w:val="40"/>
          <w:u w:val="single"/>
          <w:lang w:eastAsia="hi-IN" w:bidi="hi-IN"/>
        </w:rPr>
        <w:t xml:space="preserve"> – Βυτίνα - </w:t>
      </w:r>
      <w:proofErr w:type="spellStart"/>
      <w:r w:rsidR="00B03D62" w:rsidRPr="00B03D62">
        <w:rPr>
          <w:rFonts w:ascii="Tahoma" w:eastAsia="SimSun" w:hAnsi="Tahoma" w:cs="Mangal"/>
          <w:b/>
          <w:bCs/>
          <w:kern w:val="2"/>
          <w:sz w:val="40"/>
          <w:szCs w:val="40"/>
          <w:u w:val="single"/>
          <w:lang w:eastAsia="hi-IN" w:bidi="hi-IN"/>
        </w:rPr>
        <w:t>Βαλτετσίνικο</w:t>
      </w:r>
      <w:proofErr w:type="spellEnd"/>
      <w:r w:rsidRPr="00B03D62">
        <w:rPr>
          <w:rFonts w:ascii="Tahoma" w:eastAsia="SimSun" w:hAnsi="Tahoma" w:cs="Mangal"/>
          <w:b/>
          <w:bCs/>
          <w:kern w:val="2"/>
          <w:sz w:val="40"/>
          <w:szCs w:val="40"/>
          <w:u w:val="single"/>
          <w:lang w:eastAsia="hi-IN" w:bidi="hi-IN"/>
        </w:rPr>
        <w:t xml:space="preserve">  </w:t>
      </w:r>
    </w:p>
    <w:p w14:paraId="636C2603" w14:textId="77777777" w:rsidR="00E926E6" w:rsidRDefault="00E926E6" w:rsidP="00E926E6">
      <w:pPr>
        <w:widowControl w:val="0"/>
        <w:tabs>
          <w:tab w:val="left" w:pos="4611"/>
        </w:tabs>
        <w:suppressAutoHyphens/>
        <w:spacing w:after="0" w:line="240" w:lineRule="auto"/>
        <w:jc w:val="center"/>
        <w:rPr>
          <w:rFonts w:ascii="Tahoma" w:eastAsia="SimSun" w:hAnsi="Tahoma" w:cs="Mangal"/>
          <w:bCs/>
          <w:kern w:val="2"/>
          <w:sz w:val="8"/>
          <w:szCs w:val="8"/>
          <w:u w:val="single"/>
          <w:lang w:eastAsia="hi-IN" w:bidi="hi-IN"/>
        </w:rPr>
      </w:pPr>
    </w:p>
    <w:p w14:paraId="2A226FB0" w14:textId="77777777" w:rsidR="00E926E6" w:rsidRPr="00B03D62" w:rsidRDefault="00E926E6" w:rsidP="00E926E6">
      <w:pPr>
        <w:keepNext/>
        <w:widowControl w:val="0"/>
        <w:tabs>
          <w:tab w:val="left" w:pos="4611"/>
        </w:tabs>
        <w:suppressAutoHyphens/>
        <w:spacing w:after="0" w:line="240" w:lineRule="auto"/>
        <w:ind w:left="432"/>
        <w:jc w:val="center"/>
        <w:outlineLvl w:val="0"/>
        <w:rPr>
          <w:rFonts w:ascii="Tahoma" w:eastAsia="SimSun" w:hAnsi="Tahoma" w:cs="Mangal"/>
          <w:b/>
          <w:bCs/>
          <w:kern w:val="2"/>
          <w:sz w:val="10"/>
          <w:szCs w:val="10"/>
          <w:lang w:eastAsia="hi-IN" w:bidi="hi-IN"/>
        </w:rPr>
      </w:pPr>
    </w:p>
    <w:p w14:paraId="0623710F" w14:textId="77777777" w:rsidR="00E926E6" w:rsidRDefault="00E926E6" w:rsidP="00E926E6">
      <w:pPr>
        <w:keepNext/>
        <w:widowControl w:val="0"/>
        <w:tabs>
          <w:tab w:val="left" w:pos="4611"/>
        </w:tabs>
        <w:suppressAutoHyphens/>
        <w:spacing w:after="0" w:line="240" w:lineRule="auto"/>
        <w:ind w:left="432"/>
        <w:outlineLvl w:val="0"/>
        <w:rPr>
          <w:rFonts w:ascii="Tahoma" w:eastAsia="SimSun" w:hAnsi="Tahoma" w:cs="Mangal"/>
          <w:b/>
          <w:bCs/>
          <w:kern w:val="2"/>
          <w:sz w:val="21"/>
          <w:szCs w:val="21"/>
          <w:lang w:eastAsia="hi-IN" w:bidi="hi-IN"/>
        </w:rPr>
      </w:pPr>
      <w:r>
        <w:rPr>
          <w:rFonts w:ascii="Tahoma" w:eastAsia="SimSun" w:hAnsi="Tahoma" w:cs="Mangal"/>
          <w:b/>
          <w:bCs/>
          <w:kern w:val="2"/>
          <w:lang w:eastAsia="hi-IN" w:bidi="hi-IN"/>
        </w:rPr>
        <w:tab/>
      </w:r>
      <w:r>
        <w:rPr>
          <w:rFonts w:ascii="Tahoma" w:eastAsia="SimSun" w:hAnsi="Tahoma" w:cs="Mangal"/>
          <w:b/>
          <w:bCs/>
          <w:kern w:val="2"/>
          <w:sz w:val="21"/>
          <w:szCs w:val="21"/>
          <w:lang w:eastAsia="hi-IN" w:bidi="hi-IN"/>
        </w:rPr>
        <w:t>2 ΗΜΕΡΕΣ</w:t>
      </w:r>
    </w:p>
    <w:tbl>
      <w:tblPr>
        <w:tblStyle w:val="ab"/>
        <w:tblW w:w="0" w:type="auto"/>
        <w:tblInd w:w="3794" w:type="dxa"/>
        <w:tblLook w:val="04A0" w:firstRow="1" w:lastRow="0" w:firstColumn="1" w:lastColumn="0" w:noHBand="0" w:noVBand="1"/>
      </w:tblPr>
      <w:tblGrid>
        <w:gridCol w:w="1771"/>
        <w:gridCol w:w="1773"/>
      </w:tblGrid>
      <w:tr w:rsidR="00E926E6" w14:paraId="52938876" w14:textId="77777777" w:rsidTr="00522C2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4EFD1" w14:textId="77777777" w:rsidR="00E926E6" w:rsidRDefault="00E926E6" w:rsidP="00522C23">
            <w:pPr>
              <w:tabs>
                <w:tab w:val="left" w:pos="4611"/>
              </w:tabs>
              <w:spacing w:after="0"/>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0F492" w14:textId="77777777" w:rsidR="00E926E6" w:rsidRDefault="00E926E6" w:rsidP="00522C23">
            <w:pPr>
              <w:tabs>
                <w:tab w:val="left" w:pos="4611"/>
              </w:tabs>
              <w:spacing w:after="0"/>
              <w:jc w:val="center"/>
              <w:rPr>
                <w:rFonts w:ascii="Tahoma" w:hAnsi="Tahoma"/>
                <w:b/>
                <w:bCs/>
                <w:sz w:val="21"/>
                <w:szCs w:val="21"/>
              </w:rPr>
            </w:pPr>
            <w:r>
              <w:rPr>
                <w:rFonts w:ascii="Tahoma" w:hAnsi="Tahoma"/>
                <w:b/>
                <w:bCs/>
                <w:sz w:val="21"/>
                <w:szCs w:val="21"/>
              </w:rPr>
              <w:t>ΕΠΙΣΤΡΟΦΗ</w:t>
            </w:r>
          </w:p>
        </w:tc>
      </w:tr>
      <w:tr w:rsidR="00E926E6" w14:paraId="579F9250" w14:textId="77777777" w:rsidTr="00522C2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707CA" w14:textId="1F577321" w:rsidR="00E926E6" w:rsidRPr="003B4BFC" w:rsidRDefault="00B03D62" w:rsidP="00522C23">
            <w:pPr>
              <w:tabs>
                <w:tab w:val="left" w:pos="4611"/>
              </w:tabs>
              <w:spacing w:after="0"/>
              <w:jc w:val="center"/>
              <w:rPr>
                <w:rFonts w:ascii="Tahoma" w:hAnsi="Tahoma"/>
                <w:b/>
                <w:bCs/>
                <w:sz w:val="21"/>
                <w:szCs w:val="21"/>
              </w:rPr>
            </w:pPr>
            <w:r>
              <w:rPr>
                <w:rFonts w:ascii="Tahoma" w:hAnsi="Tahoma"/>
                <w:b/>
                <w:bCs/>
                <w:sz w:val="21"/>
                <w:szCs w:val="21"/>
              </w:rPr>
              <w:t>28/03</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27998" w14:textId="7A529F61" w:rsidR="00E926E6" w:rsidRPr="00E71839" w:rsidRDefault="00B03D62" w:rsidP="00522C23">
            <w:pPr>
              <w:tabs>
                <w:tab w:val="left" w:pos="4611"/>
              </w:tabs>
              <w:spacing w:after="0"/>
              <w:jc w:val="center"/>
              <w:rPr>
                <w:rFonts w:ascii="Tahoma" w:hAnsi="Tahoma"/>
                <w:b/>
                <w:bCs/>
                <w:sz w:val="21"/>
                <w:szCs w:val="21"/>
              </w:rPr>
            </w:pPr>
            <w:r>
              <w:rPr>
                <w:rFonts w:ascii="Tahoma" w:hAnsi="Tahoma"/>
                <w:b/>
                <w:bCs/>
                <w:sz w:val="21"/>
                <w:szCs w:val="21"/>
              </w:rPr>
              <w:t>29/03</w:t>
            </w:r>
          </w:p>
        </w:tc>
      </w:tr>
    </w:tbl>
    <w:p w14:paraId="1FBCE10E" w14:textId="77777777" w:rsidR="00E926E6" w:rsidRDefault="00E926E6" w:rsidP="00E926E6">
      <w:pPr>
        <w:widowControl w:val="0"/>
        <w:tabs>
          <w:tab w:val="left" w:pos="4611"/>
        </w:tabs>
        <w:suppressAutoHyphens/>
        <w:spacing w:after="0" w:line="240" w:lineRule="auto"/>
        <w:rPr>
          <w:rFonts w:ascii="Tahoma" w:eastAsia="SimSun" w:hAnsi="Tahoma" w:cs="Mangal"/>
          <w:b/>
          <w:bCs/>
          <w:kern w:val="2"/>
          <w:sz w:val="8"/>
          <w:szCs w:val="8"/>
          <w:lang w:eastAsia="hi-IN" w:bidi="hi-IN"/>
        </w:rPr>
      </w:pPr>
    </w:p>
    <w:p w14:paraId="2C128F55" w14:textId="659B9DB3" w:rsidR="00E926E6" w:rsidRDefault="00E926E6" w:rsidP="00E926E6">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1</w:t>
      </w:r>
      <w:r>
        <w:rPr>
          <w:rFonts w:ascii="Tahoma" w:eastAsia="SimSun" w:hAnsi="Tahoma" w:cs="Mangal"/>
          <w:b/>
          <w:bCs/>
          <w:kern w:val="2"/>
          <w:sz w:val="21"/>
          <w:szCs w:val="21"/>
          <w:vertAlign w:val="superscript"/>
          <w:lang w:eastAsia="hi-IN" w:bidi="hi-IN"/>
        </w:rPr>
        <w:t>η</w:t>
      </w:r>
      <w:r>
        <w:rPr>
          <w:rFonts w:ascii="Tahoma" w:eastAsia="SimSun" w:hAnsi="Tahoma" w:cs="Mangal"/>
          <w:b/>
          <w:bCs/>
          <w:kern w:val="2"/>
          <w:sz w:val="21"/>
          <w:szCs w:val="21"/>
          <w:lang w:eastAsia="hi-IN" w:bidi="hi-IN"/>
        </w:rPr>
        <w:t xml:space="preserve"> ΗΜΕΡΑ: ΠΑΤΡΑ – ΜΥΣΤΡΑΣ – ΣΠΑΡΤΗ (Δ’ Χαιρετισμοί στον ΜΥΣΤΡΑ) </w:t>
      </w:r>
    </w:p>
    <w:p w14:paraId="5F118106" w14:textId="6F542194" w:rsidR="00E926E6" w:rsidRPr="009440FB" w:rsidRDefault="00E926E6" w:rsidP="00E926E6">
      <w:pPr>
        <w:pStyle w:val="aa"/>
        <w:jc w:val="both"/>
        <w:rPr>
          <w:rFonts w:ascii="Tahoma" w:hAnsi="Tahoma" w:cs="Tahoma"/>
          <w:sz w:val="21"/>
          <w:szCs w:val="21"/>
          <w:shd w:val="clear" w:color="auto" w:fill="FFFFFF"/>
        </w:rPr>
      </w:pPr>
      <w:r>
        <w:rPr>
          <w:rFonts w:ascii="Tahoma" w:eastAsia="SimSun" w:hAnsi="Tahoma" w:cs="Tahoma"/>
          <w:kern w:val="2"/>
          <w:sz w:val="21"/>
          <w:szCs w:val="21"/>
          <w:lang w:eastAsia="hi-IN" w:bidi="hi-IN"/>
        </w:rPr>
        <w:t>Συγκέντρωση των εκδρομέων στη πλατεία Τριών Συμμάχων και στις 07:00 αναχώρηση μέσω Ολυμπίας Οδού</w:t>
      </w:r>
      <w:r w:rsidR="00B03D62">
        <w:rPr>
          <w:rFonts w:ascii="Tahoma" w:eastAsia="SimSun" w:hAnsi="Tahoma" w:cs="Tahoma"/>
          <w:kern w:val="2"/>
          <w:sz w:val="21"/>
          <w:szCs w:val="21"/>
          <w:lang w:eastAsia="hi-IN" w:bidi="hi-IN"/>
        </w:rPr>
        <w:t xml:space="preserve"> – Τρίπολης </w:t>
      </w:r>
      <w:r>
        <w:rPr>
          <w:rFonts w:ascii="Tahoma" w:eastAsiaTheme="minorHAnsi" w:hAnsi="Tahoma" w:cstheme="minorBidi"/>
          <w:sz w:val="21"/>
          <w:szCs w:val="21"/>
          <w:lang w:eastAsia="el-GR"/>
        </w:rPr>
        <w:t xml:space="preserve">για τον </w:t>
      </w:r>
      <w:r w:rsidRPr="000C02E6">
        <w:rPr>
          <w:rFonts w:ascii="Tahoma" w:eastAsia="SimSun" w:hAnsi="Tahoma" w:cs="Tahoma"/>
          <w:kern w:val="2"/>
          <w:sz w:val="21"/>
          <w:szCs w:val="21"/>
          <w:lang w:eastAsia="hi-IN" w:bidi="hi-IN"/>
        </w:rPr>
        <w:t>Μυστρά.</w:t>
      </w:r>
      <w:r w:rsidRPr="000C02E6">
        <w:rPr>
          <w:rFonts w:ascii="Tahoma" w:hAnsi="Tahoma" w:cs="Tahoma"/>
          <w:sz w:val="21"/>
          <w:szCs w:val="21"/>
          <w:shd w:val="clear" w:color="auto" w:fill="FFFFFF"/>
        </w:rPr>
        <w:t xml:space="preserve"> Συνδεδεμένος άρρηκτα με την ιστορία της Βυζαντινής Αυτοκρατορίας, αφού εδώ στέφθηκε το 1448 o τελευταίος αυτοκράτορας του Βυζαντίου Κωνσταντίνος ΙΑ΄ Παλαιολόγος. Πρόκειται για ένα μοναδικό σύνολο από μνημεία φράγκικα, βυζαντινά και οθωμανικά, που διηγούνται με τη δική τους γλώσσα την ιστορία του Μυστρά. Ο αρχαιολογικός χώρος, χωρίζεται σε τρία βασικά πολεοδομικά επίπεδα: το οχυρωμένο κάστρο που βρίσκεται στην κορυφή, ενώ ακολουθούν η Πάνω και η Κάτω Χώρα.</w:t>
      </w:r>
      <w:r>
        <w:rPr>
          <w:rFonts w:ascii="Tahoma" w:hAnsi="Tahoma" w:cs="Tahoma"/>
          <w:sz w:val="21"/>
          <w:szCs w:val="21"/>
          <w:shd w:val="clear" w:color="auto" w:fill="FFFFFF"/>
        </w:rPr>
        <w:t xml:space="preserve"> Στην εμπεριστατωμένη ξενάγηση που θα ακολουθήσει θα δούμε </w:t>
      </w:r>
      <w:r w:rsidRPr="00520FF0">
        <w:rPr>
          <w:rFonts w:ascii="Tahoma" w:hAnsi="Tahoma" w:cs="Tahoma"/>
          <w:color w:val="000000" w:themeColor="text1"/>
          <w:sz w:val="21"/>
          <w:szCs w:val="21"/>
          <w:shd w:val="clear" w:color="auto" w:fill="FFFFFF"/>
        </w:rPr>
        <w:t xml:space="preserve">το Παλάτι των Δεσποτών, τα σπίτια των Λάσκαρη και του </w:t>
      </w:r>
      <w:proofErr w:type="spellStart"/>
      <w:r w:rsidRPr="00520FF0">
        <w:rPr>
          <w:rFonts w:ascii="Tahoma" w:hAnsi="Tahoma" w:cs="Tahoma"/>
          <w:color w:val="000000" w:themeColor="text1"/>
          <w:sz w:val="21"/>
          <w:szCs w:val="21"/>
          <w:shd w:val="clear" w:color="auto" w:fill="FFFFFF"/>
        </w:rPr>
        <w:t>Φραγκοπούλου</w:t>
      </w:r>
      <w:proofErr w:type="spellEnd"/>
      <w:r w:rsidRPr="00520FF0">
        <w:rPr>
          <w:rFonts w:ascii="Tahoma" w:hAnsi="Tahoma" w:cs="Tahoma"/>
          <w:color w:val="000000" w:themeColor="text1"/>
          <w:sz w:val="21"/>
          <w:szCs w:val="21"/>
          <w:shd w:val="clear" w:color="auto" w:fill="FFFFFF"/>
        </w:rPr>
        <w:t>, το Ναό του Αγίου Δημητρίου</w:t>
      </w:r>
      <w:r>
        <w:rPr>
          <w:rFonts w:ascii="Tahoma" w:hAnsi="Tahoma" w:cs="Tahoma"/>
          <w:color w:val="000000" w:themeColor="text1"/>
          <w:sz w:val="21"/>
          <w:szCs w:val="21"/>
          <w:shd w:val="clear" w:color="auto" w:fill="FFFFFF"/>
        </w:rPr>
        <w:t>, του Αγίου Νικολάου και την εντυπωσιακή Μονή</w:t>
      </w:r>
      <w:r w:rsidRPr="00520FF0">
        <w:rPr>
          <w:rFonts w:ascii="Tahoma" w:hAnsi="Tahoma" w:cs="Tahoma"/>
          <w:color w:val="000000" w:themeColor="text1"/>
          <w:sz w:val="21"/>
          <w:szCs w:val="21"/>
          <w:shd w:val="clear" w:color="auto" w:fill="FFFFFF"/>
        </w:rPr>
        <w:t xml:space="preserve"> της Παναγίας Παντάνασ</w:t>
      </w:r>
      <w:r>
        <w:rPr>
          <w:rFonts w:ascii="Tahoma" w:hAnsi="Tahoma" w:cs="Tahoma"/>
          <w:color w:val="000000" w:themeColor="text1"/>
          <w:sz w:val="21"/>
          <w:szCs w:val="21"/>
          <w:shd w:val="clear" w:color="auto" w:fill="FFFFFF"/>
        </w:rPr>
        <w:t>σας</w:t>
      </w:r>
      <w:r w:rsidRPr="00520FF0">
        <w:rPr>
          <w:rFonts w:ascii="Tahoma" w:hAnsi="Tahoma" w:cs="Tahoma"/>
          <w:color w:val="000000" w:themeColor="text1"/>
          <w:sz w:val="21"/>
          <w:szCs w:val="21"/>
          <w:shd w:val="clear" w:color="auto" w:fill="FFFFFF"/>
        </w:rPr>
        <w:t>.</w:t>
      </w:r>
      <w:r>
        <w:rPr>
          <w:rFonts w:ascii="Tahoma" w:hAnsi="Tahoma" w:cs="Tahoma"/>
          <w:color w:val="000000" w:themeColor="text1"/>
          <w:sz w:val="21"/>
          <w:szCs w:val="21"/>
          <w:shd w:val="clear" w:color="auto" w:fill="FFFFFF"/>
        </w:rPr>
        <w:t xml:space="preserve"> Ελεύθερος χρόνος για γεύμα και στη συνέχεια μετάβαση και τακτοποίηση στο ξενοδοχείο στη Σπάρτη, τη πρωτεύουσα της Λακωνίας. Η Σπάρτη , γνωστή ήδη από την αρχαιότητα χάρη στο βασίλειο του Μενελάου και της ωραίας Ελένης, γεμάτη μύθους και θρύλους για την όμορφη βασίλισσα, εκτός από ιστορικά μνημεία όπως το χάλκινο άγαλμα του Λεωνίδα θα σας κερδίσει και με το φυσικό της κάλλος, περιτριγυρισμένη από τα βουνά Ταΰγετος και Πάρνωνας.</w:t>
      </w:r>
      <w:r w:rsidRPr="00CD2C4B">
        <w:rPr>
          <w:rFonts w:ascii="Tahoma" w:hAnsi="Tahoma" w:cs="Tahoma"/>
          <w:color w:val="000000" w:themeColor="text1"/>
        </w:rPr>
        <w:t xml:space="preserve"> </w:t>
      </w:r>
      <w:r w:rsidRPr="009440FB">
        <w:rPr>
          <w:rFonts w:ascii="Tahoma" w:hAnsi="Tahoma" w:cs="Tahoma"/>
          <w:color w:val="000000" w:themeColor="text1"/>
          <w:sz w:val="21"/>
          <w:szCs w:val="21"/>
        </w:rPr>
        <w:t xml:space="preserve">Το απόγευμα μέσα σε κλίμα κατάνυξης, θα παρακολουθήσουμε την Ακολουθία της Δ΄ Στάσης των Χαιρετισμών της Παναγίας, στον Μητροπολιτικό Ναό του Αγίου Δημητρίου στον Αρχαιολογικό Χώρο του Βυζαντινού Μυστρά. </w:t>
      </w:r>
      <w:r w:rsidRPr="009440FB">
        <w:rPr>
          <w:rFonts w:ascii="Tahoma" w:hAnsi="Tahoma" w:cs="Tahoma"/>
          <w:color w:val="000000" w:themeColor="text1"/>
          <w:sz w:val="21"/>
          <w:szCs w:val="21"/>
          <w:shd w:val="clear" w:color="auto" w:fill="FFFFFF"/>
        </w:rPr>
        <w:t xml:space="preserve">Τα φωτισμένα καλντερίμια με τα </w:t>
      </w:r>
      <w:proofErr w:type="spellStart"/>
      <w:r w:rsidRPr="009440FB">
        <w:rPr>
          <w:rFonts w:ascii="Tahoma" w:hAnsi="Tahoma" w:cs="Tahoma"/>
          <w:color w:val="000000" w:themeColor="text1"/>
          <w:sz w:val="21"/>
          <w:szCs w:val="21"/>
          <w:shd w:val="clear" w:color="auto" w:fill="FFFFFF"/>
        </w:rPr>
        <w:t>λαδοφάναρα</w:t>
      </w:r>
      <w:proofErr w:type="spellEnd"/>
      <w:r w:rsidRPr="009440FB">
        <w:rPr>
          <w:rFonts w:ascii="Tahoma" w:hAnsi="Tahoma" w:cs="Tahoma"/>
          <w:color w:val="000000" w:themeColor="text1"/>
          <w:sz w:val="21"/>
          <w:szCs w:val="21"/>
          <w:shd w:val="clear" w:color="auto" w:fill="FFFFFF"/>
        </w:rPr>
        <w:t xml:space="preserve">, η ατμόσφαιρα γεμάτη δέος, η συγκίνηση και μεγαλείο που παραπέμπει στο Βυζάντιο όπου </w:t>
      </w:r>
      <w:proofErr w:type="spellStart"/>
      <w:r w:rsidRPr="009440FB">
        <w:rPr>
          <w:rFonts w:ascii="Tahoma" w:hAnsi="Tahoma" w:cs="Tahoma"/>
          <w:color w:val="000000" w:themeColor="text1"/>
          <w:sz w:val="21"/>
          <w:szCs w:val="21"/>
          <w:shd w:val="clear" w:color="auto" w:fill="FFFFFF"/>
        </w:rPr>
        <w:t>πρωτοψάλθηκε</w:t>
      </w:r>
      <w:proofErr w:type="spellEnd"/>
      <w:r w:rsidRPr="009440FB">
        <w:rPr>
          <w:rFonts w:ascii="Tahoma" w:hAnsi="Tahoma" w:cs="Tahoma"/>
          <w:color w:val="000000" w:themeColor="text1"/>
          <w:sz w:val="21"/>
          <w:szCs w:val="21"/>
          <w:shd w:val="clear" w:color="auto" w:fill="FFFFFF"/>
        </w:rPr>
        <w:t xml:space="preserve"> ο Ακάθιστος Ύμνος στο Ναό των Βλαχερνών της Πόλης αποτελούν την εικόνα που βιώνει ο επισκέπτης την συγκεκριμένη ημέρα. Μετά το τέλος της Ακολουθίας θα επιστρέψουμε στην Σπάρτη. </w:t>
      </w:r>
    </w:p>
    <w:p w14:paraId="3D8FB885" w14:textId="77777777" w:rsidR="00E926E6" w:rsidRPr="000D2CC4" w:rsidRDefault="00E926E6" w:rsidP="00E926E6">
      <w:pPr>
        <w:pStyle w:val="aa"/>
        <w:jc w:val="both"/>
        <w:rPr>
          <w:rFonts w:ascii="Arial" w:hAnsi="Arial" w:cs="Arial"/>
          <w:color w:val="7B8089"/>
          <w:shd w:val="clear" w:color="auto" w:fill="FFFFFF"/>
        </w:rPr>
      </w:pPr>
    </w:p>
    <w:p w14:paraId="4DA68B06" w14:textId="630268CF" w:rsidR="00E926E6" w:rsidRDefault="00E926E6" w:rsidP="00E926E6">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2</w:t>
      </w:r>
      <w:r>
        <w:rPr>
          <w:rFonts w:ascii="Tahoma" w:eastAsia="SimSun" w:hAnsi="Tahoma" w:cs="Mangal"/>
          <w:b/>
          <w:bCs/>
          <w:kern w:val="2"/>
          <w:sz w:val="21"/>
          <w:szCs w:val="21"/>
          <w:vertAlign w:val="superscript"/>
          <w:lang w:eastAsia="hi-IN" w:bidi="hi-IN"/>
        </w:rPr>
        <w:t>η</w:t>
      </w:r>
      <w:r>
        <w:rPr>
          <w:rFonts w:ascii="Tahoma" w:eastAsia="SimSun" w:hAnsi="Tahoma" w:cs="Mangal"/>
          <w:b/>
          <w:bCs/>
          <w:kern w:val="2"/>
          <w:sz w:val="21"/>
          <w:szCs w:val="21"/>
          <w:lang w:eastAsia="hi-IN" w:bidi="hi-IN"/>
        </w:rPr>
        <w:t xml:space="preserve"> ΗΜΕΡΑ: ΣΠΑΡΤΗ – ΜΟ</w:t>
      </w:r>
      <w:r w:rsidR="00B03D62">
        <w:rPr>
          <w:rFonts w:ascii="Tahoma" w:eastAsia="SimSun" w:hAnsi="Tahoma" w:cs="Mangal"/>
          <w:b/>
          <w:bCs/>
          <w:kern w:val="2"/>
          <w:sz w:val="21"/>
          <w:szCs w:val="21"/>
          <w:lang w:eastAsia="hi-IN" w:bidi="hi-IN"/>
        </w:rPr>
        <w:t>ΝΗ ΑΓΙΩΝ ΤΕΣΣΑΡΑΚΟΝΤΑ</w:t>
      </w:r>
      <w:r>
        <w:rPr>
          <w:rFonts w:ascii="Tahoma" w:eastAsia="SimSun" w:hAnsi="Tahoma" w:cs="Mangal"/>
          <w:b/>
          <w:bCs/>
          <w:kern w:val="2"/>
          <w:sz w:val="21"/>
          <w:szCs w:val="21"/>
          <w:lang w:eastAsia="hi-IN" w:bidi="hi-IN"/>
        </w:rPr>
        <w:t xml:space="preserve"> – </w:t>
      </w:r>
      <w:r w:rsidR="00B03D62">
        <w:rPr>
          <w:rFonts w:ascii="Tahoma" w:eastAsia="SimSun" w:hAnsi="Tahoma" w:cs="Mangal"/>
          <w:b/>
          <w:bCs/>
          <w:kern w:val="2"/>
          <w:sz w:val="21"/>
          <w:szCs w:val="21"/>
          <w:lang w:eastAsia="hi-IN" w:bidi="hi-IN"/>
        </w:rPr>
        <w:t>ΒΕΛΤΕΤΣΙΝΙΚΟ</w:t>
      </w:r>
      <w:r>
        <w:rPr>
          <w:rFonts w:ascii="Tahoma" w:eastAsia="SimSun" w:hAnsi="Tahoma" w:cs="Mangal"/>
          <w:b/>
          <w:bCs/>
          <w:kern w:val="2"/>
          <w:sz w:val="21"/>
          <w:szCs w:val="21"/>
          <w:lang w:eastAsia="hi-IN" w:bidi="hi-IN"/>
        </w:rPr>
        <w:t xml:space="preserve"> – </w:t>
      </w:r>
      <w:r w:rsidR="00B03D62">
        <w:rPr>
          <w:rFonts w:ascii="Tahoma" w:eastAsia="SimSun" w:hAnsi="Tahoma" w:cs="Mangal"/>
          <w:b/>
          <w:bCs/>
          <w:kern w:val="2"/>
          <w:sz w:val="21"/>
          <w:szCs w:val="21"/>
          <w:lang w:eastAsia="hi-IN" w:bidi="hi-IN"/>
        </w:rPr>
        <w:t>ΒΥΤΙΝΑ</w:t>
      </w:r>
      <w:r>
        <w:rPr>
          <w:rFonts w:ascii="Tahoma" w:eastAsia="SimSun" w:hAnsi="Tahoma" w:cs="Mangal"/>
          <w:b/>
          <w:bCs/>
          <w:kern w:val="2"/>
          <w:sz w:val="21"/>
          <w:szCs w:val="21"/>
          <w:lang w:eastAsia="hi-IN" w:bidi="hi-IN"/>
        </w:rPr>
        <w:t xml:space="preserve"> – ΠΑΤΡΑ </w:t>
      </w:r>
    </w:p>
    <w:p w14:paraId="2B9410EF" w14:textId="78E276AC" w:rsidR="00B03D62" w:rsidRDefault="00B03D62" w:rsidP="00E926E6">
      <w:pPr>
        <w:widowControl w:val="0"/>
        <w:tabs>
          <w:tab w:val="left" w:pos="4611"/>
        </w:tabs>
        <w:suppressAutoHyphens/>
        <w:spacing w:after="0" w:line="240" w:lineRule="auto"/>
        <w:jc w:val="both"/>
        <w:rPr>
          <w:rFonts w:ascii="Tahoma" w:eastAsiaTheme="minorHAnsi" w:hAnsi="Tahoma" w:cstheme="minorBidi"/>
          <w:sz w:val="21"/>
          <w:szCs w:val="21"/>
          <w:lang w:eastAsia="el-GR"/>
        </w:rPr>
      </w:pPr>
      <w:r>
        <w:rPr>
          <w:rFonts w:ascii="Tahoma" w:eastAsiaTheme="minorHAnsi" w:hAnsi="Tahoma" w:cstheme="minorBidi"/>
          <w:sz w:val="21"/>
          <w:szCs w:val="21"/>
          <w:lang w:eastAsia="el-GR"/>
        </w:rPr>
        <w:t>Πρωινό και αναχώρηση για τ</w:t>
      </w:r>
      <w:r>
        <w:rPr>
          <w:rFonts w:ascii="Tahoma" w:eastAsiaTheme="minorHAnsi" w:hAnsi="Tahoma" w:cstheme="minorBidi"/>
          <w:sz w:val="21"/>
          <w:szCs w:val="21"/>
          <w:lang w:eastAsia="el-GR"/>
        </w:rPr>
        <w:t xml:space="preserve">η βυζαντινή Ιερά Μονή Αγίων Τεσσαράκοντα Μεγαλομαρτύρων σε μια περιοχή με σπάνιο φυσικό κάλλος. Με ιστορία που ξεκινάει ήδη από το 1305 και έχοντας </w:t>
      </w:r>
      <w:proofErr w:type="spellStart"/>
      <w:r>
        <w:rPr>
          <w:rFonts w:ascii="Tahoma" w:eastAsiaTheme="minorHAnsi" w:hAnsi="Tahoma" w:cstheme="minorBidi"/>
          <w:sz w:val="21"/>
          <w:szCs w:val="21"/>
          <w:lang w:eastAsia="el-GR"/>
        </w:rPr>
        <w:t>πυρποληθεί</w:t>
      </w:r>
      <w:proofErr w:type="spellEnd"/>
      <w:r>
        <w:rPr>
          <w:rFonts w:ascii="Tahoma" w:eastAsiaTheme="minorHAnsi" w:hAnsi="Tahoma" w:cstheme="minorBidi"/>
          <w:sz w:val="21"/>
          <w:szCs w:val="21"/>
          <w:lang w:eastAsia="el-GR"/>
        </w:rPr>
        <w:t xml:space="preserve"> τρεις φορές αποδεικνύει πως η ανθρώπινη θέληση και πίστη μπορεί να καταφέρει πολλά. Η εξωτερική της μορφή με εικόνα που παραπέμπει σε φρούριο εντυπωσιάζει και το εσωτερικό της που ξεδιπλώνει όσα πέρασαν από την μονή, την τοποθετεί ψηλά στην λίστα όσων αξίζει να επισκεφθούμε στην περιοχή.</w:t>
      </w:r>
      <w:r>
        <w:rPr>
          <w:rFonts w:ascii="Tahoma" w:eastAsiaTheme="minorHAnsi" w:hAnsi="Tahoma" w:cstheme="minorBidi"/>
          <w:sz w:val="21"/>
          <w:szCs w:val="21"/>
          <w:lang w:eastAsia="el-GR"/>
        </w:rPr>
        <w:t xml:space="preserve"> Συνεχίζουμε τη διαδρομή μας για το </w:t>
      </w:r>
      <w:proofErr w:type="spellStart"/>
      <w:r>
        <w:rPr>
          <w:rFonts w:ascii="Tahoma" w:hAnsi="Tahoma" w:cs="Tahoma"/>
          <w:color w:val="000000"/>
          <w:spacing w:val="5"/>
          <w:sz w:val="21"/>
          <w:szCs w:val="21"/>
          <w:shd w:val="clear" w:color="auto" w:fill="FFFFFF"/>
        </w:rPr>
        <w:t>Βαλτετσίνικο</w:t>
      </w:r>
      <w:proofErr w:type="spellEnd"/>
      <w:r>
        <w:rPr>
          <w:rFonts w:ascii="Tahoma" w:hAnsi="Tahoma" w:cs="Tahoma"/>
          <w:color w:val="000000"/>
          <w:spacing w:val="5"/>
          <w:sz w:val="21"/>
          <w:szCs w:val="21"/>
          <w:shd w:val="clear" w:color="auto" w:fill="FFFFFF"/>
        </w:rPr>
        <w:t xml:space="preserve"> Αρκαδίας</w:t>
      </w:r>
      <w:r>
        <w:rPr>
          <w:rFonts w:ascii="Tahoma" w:hAnsi="Tahoma" w:cs="Tahoma"/>
          <w:color w:val="000000"/>
          <w:spacing w:val="5"/>
          <w:sz w:val="21"/>
          <w:szCs w:val="21"/>
          <w:shd w:val="clear" w:color="auto" w:fill="FFFFFF"/>
        </w:rPr>
        <w:t xml:space="preserve">. </w:t>
      </w:r>
      <w:r w:rsidRPr="006A0185">
        <w:rPr>
          <w:rFonts w:ascii="Tahoma" w:hAnsi="Tahoma" w:cs="Tahoma"/>
          <w:color w:val="000000" w:themeColor="text1"/>
          <w:sz w:val="21"/>
          <w:szCs w:val="21"/>
          <w:shd w:val="clear" w:color="auto" w:fill="FFFFFF"/>
        </w:rPr>
        <w:t xml:space="preserve">Είναι πανοραμικά χτισμένο με μαγευτική θέα στο όρος του </w:t>
      </w:r>
      <w:proofErr w:type="spellStart"/>
      <w:r w:rsidRPr="006A0185">
        <w:rPr>
          <w:rFonts w:ascii="Tahoma" w:hAnsi="Tahoma" w:cs="Tahoma"/>
          <w:color w:val="000000" w:themeColor="text1"/>
          <w:sz w:val="21"/>
          <w:szCs w:val="21"/>
          <w:shd w:val="clear" w:color="auto" w:fill="FFFFFF"/>
        </w:rPr>
        <w:t>Μαινάλου</w:t>
      </w:r>
      <w:proofErr w:type="spellEnd"/>
      <w:r w:rsidRPr="006A0185">
        <w:rPr>
          <w:rFonts w:ascii="Tahoma" w:hAnsi="Tahoma" w:cs="Tahoma"/>
          <w:color w:val="000000" w:themeColor="text1"/>
          <w:sz w:val="21"/>
          <w:szCs w:val="21"/>
          <w:shd w:val="clear" w:color="auto" w:fill="FFFFFF"/>
        </w:rPr>
        <w:t>, σε υψόμετρο 1.100 μέτρων, περιτριγυρισμένο από καταπράσινα πεύκα και έλατα. Εκτός από το φυσικό  κάλλος, ο οικισμός έχει ενδιαφέρουσα παραδοσιακή αρχιτεκτονική, με τα αρχοντικά και τα πέτρινα καλντερίμια να συνθέτουν ένα απολαυστικό τοπίο. </w:t>
      </w:r>
      <w:r w:rsidRPr="00321E8A">
        <w:rPr>
          <w:rFonts w:ascii="Tahoma" w:hAnsi="Tahoma" w:cs="Tahoma"/>
          <w:color w:val="000000" w:themeColor="text1"/>
          <w:sz w:val="21"/>
          <w:szCs w:val="21"/>
          <w:shd w:val="clear" w:color="auto" w:fill="FFFFFF"/>
        </w:rPr>
        <w:t>Συνεχίζουμε το πρόγραμμα μας</w:t>
      </w:r>
      <w:r>
        <w:rPr>
          <w:rFonts w:ascii="Tahoma" w:hAnsi="Tahoma" w:cs="Tahoma"/>
          <w:color w:val="212529"/>
          <w:sz w:val="21"/>
          <w:szCs w:val="21"/>
          <w:shd w:val="clear" w:color="auto" w:fill="FFFFFF"/>
        </w:rPr>
        <w:t xml:space="preserve"> </w:t>
      </w:r>
      <w:r w:rsidRPr="0083003D">
        <w:rPr>
          <w:rFonts w:ascii="Tahoma" w:hAnsi="Tahoma" w:cs="Tahoma"/>
          <w:color w:val="000000" w:themeColor="text1"/>
          <w:sz w:val="21"/>
          <w:szCs w:val="21"/>
        </w:rPr>
        <w:t xml:space="preserve">για </w:t>
      </w:r>
      <w:r w:rsidRPr="0083003D">
        <w:rPr>
          <w:rFonts w:ascii="Tahoma" w:hAnsi="Tahoma" w:cs="Tahoma"/>
          <w:sz w:val="21"/>
          <w:szCs w:val="21"/>
        </w:rPr>
        <w:t xml:space="preserve">την Βυτίνα. </w:t>
      </w:r>
      <w:r w:rsidRPr="00B03D62">
        <w:rPr>
          <w:rStyle w:val="ac"/>
          <w:rFonts w:ascii="Tahoma" w:hAnsi="Tahoma" w:cs="Tahoma"/>
          <w:b w:val="0"/>
          <w:bCs w:val="0"/>
          <w:color w:val="000000" w:themeColor="text1"/>
          <w:sz w:val="21"/>
          <w:szCs w:val="21"/>
        </w:rPr>
        <w:t>Πασίγνωστος ορεινός τόπος διακοπών,</w:t>
      </w:r>
      <w:r w:rsidRPr="00F573D2">
        <w:rPr>
          <w:rStyle w:val="apple-converted-space"/>
          <w:rFonts w:ascii="Tahoma" w:hAnsi="Tahoma" w:cs="Tahoma"/>
          <w:b/>
          <w:color w:val="000000" w:themeColor="text1"/>
          <w:sz w:val="21"/>
          <w:szCs w:val="21"/>
        </w:rPr>
        <w:t> </w:t>
      </w:r>
      <w:r w:rsidRPr="0083003D">
        <w:rPr>
          <w:rFonts w:ascii="Tahoma" w:hAnsi="Tahoma" w:cs="Tahoma"/>
          <w:sz w:val="21"/>
          <w:szCs w:val="21"/>
        </w:rPr>
        <w:t xml:space="preserve">εδώ και πολλά χρόνια κρατά τα πρωτεία στην τουριστική κίνηση της Αρκαδίας. </w:t>
      </w:r>
      <w:r w:rsidRPr="00B03D62">
        <w:rPr>
          <w:rStyle w:val="ac"/>
          <w:rFonts w:ascii="Tahoma" w:hAnsi="Tahoma" w:cs="Tahoma"/>
          <w:b w:val="0"/>
          <w:bCs w:val="0"/>
          <w:color w:val="000000" w:themeColor="text1"/>
          <w:sz w:val="21"/>
          <w:szCs w:val="21"/>
        </w:rPr>
        <w:t>Γραφική, γαλήνια, καταπράσινη</w:t>
      </w:r>
      <w:r w:rsidRPr="00B03D62">
        <w:rPr>
          <w:rFonts w:ascii="Tahoma" w:hAnsi="Tahoma" w:cs="Tahoma"/>
          <w:sz w:val="21"/>
          <w:szCs w:val="21"/>
        </w:rPr>
        <w:t>, α</w:t>
      </w:r>
      <w:r w:rsidRPr="00B03D62">
        <w:rPr>
          <w:rStyle w:val="ac"/>
          <w:rFonts w:ascii="Tahoma" w:hAnsi="Tahoma" w:cs="Tahoma"/>
          <w:b w:val="0"/>
          <w:bCs w:val="0"/>
          <w:color w:val="000000" w:themeColor="text1"/>
          <w:sz w:val="21"/>
          <w:szCs w:val="21"/>
        </w:rPr>
        <w:t>πλώνεται μέσα στο Μαίναλο,</w:t>
      </w:r>
      <w:r w:rsidRPr="006A0185">
        <w:rPr>
          <w:rStyle w:val="apple-converted-space"/>
          <w:rFonts w:ascii="Tahoma" w:hAnsi="Tahoma" w:cs="Tahoma"/>
          <w:b/>
          <w:color w:val="000000" w:themeColor="text1"/>
          <w:sz w:val="21"/>
          <w:szCs w:val="21"/>
        </w:rPr>
        <w:t> </w:t>
      </w:r>
      <w:r w:rsidRPr="0083003D">
        <w:rPr>
          <w:rFonts w:ascii="Tahoma" w:hAnsi="Tahoma" w:cs="Tahoma"/>
          <w:sz w:val="21"/>
          <w:szCs w:val="21"/>
        </w:rPr>
        <w:t xml:space="preserve">τα έλατα την οριοθετούν και την αρωματίζουν με μια ιδιαίτερη μυρωδιά και φρεσκάδα και την προικίζουν με </w:t>
      </w:r>
      <w:r w:rsidRPr="00B03D62">
        <w:rPr>
          <w:rStyle w:val="ac"/>
          <w:rFonts w:ascii="Tahoma" w:hAnsi="Tahoma" w:cs="Tahoma"/>
          <w:b w:val="0"/>
          <w:bCs w:val="0"/>
          <w:color w:val="000000" w:themeColor="text1"/>
          <w:sz w:val="21"/>
          <w:szCs w:val="21"/>
        </w:rPr>
        <w:t>το σπάνιο κλίμα της.</w:t>
      </w:r>
      <w:r w:rsidRPr="0083003D">
        <w:rPr>
          <w:rStyle w:val="apple-converted-space"/>
          <w:rFonts w:ascii="Tahoma" w:hAnsi="Tahoma" w:cs="Tahoma"/>
          <w:bCs/>
          <w:color w:val="000000" w:themeColor="text1"/>
          <w:sz w:val="21"/>
          <w:szCs w:val="21"/>
        </w:rPr>
        <w:t> </w:t>
      </w:r>
      <w:r w:rsidRPr="0083003D">
        <w:rPr>
          <w:rFonts w:ascii="Tahoma" w:hAnsi="Tahoma" w:cs="Tahoma"/>
          <w:sz w:val="21"/>
          <w:szCs w:val="21"/>
        </w:rPr>
        <w:t xml:space="preserve">Αρχοντική, με παλιά </w:t>
      </w:r>
      <w:proofErr w:type="spellStart"/>
      <w:r w:rsidRPr="0083003D">
        <w:rPr>
          <w:rFonts w:ascii="Tahoma" w:hAnsi="Tahoma" w:cs="Tahoma"/>
          <w:sz w:val="21"/>
          <w:szCs w:val="21"/>
        </w:rPr>
        <w:t>πετρόσπιτα</w:t>
      </w:r>
      <w:proofErr w:type="spellEnd"/>
      <w:r w:rsidRPr="0083003D">
        <w:rPr>
          <w:rFonts w:ascii="Tahoma" w:hAnsi="Tahoma" w:cs="Tahoma"/>
          <w:sz w:val="21"/>
          <w:szCs w:val="21"/>
        </w:rPr>
        <w:t>, γραφικά στενά, δεντροσκέπαστα δρομ</w:t>
      </w:r>
      <w:r>
        <w:rPr>
          <w:rFonts w:ascii="Tahoma" w:hAnsi="Tahoma" w:cs="Tahoma"/>
          <w:sz w:val="21"/>
          <w:szCs w:val="21"/>
        </w:rPr>
        <w:t xml:space="preserve">άκια για περιπάτους </w:t>
      </w:r>
      <w:r w:rsidRPr="0083003D">
        <w:rPr>
          <w:rFonts w:ascii="Tahoma" w:hAnsi="Tahoma" w:cs="Tahoma"/>
          <w:sz w:val="21"/>
          <w:szCs w:val="21"/>
        </w:rPr>
        <w:t xml:space="preserve">είναι τα χαρακτηριστικά που συνθέτουν την εικόνα της Βυτίνας. </w:t>
      </w:r>
      <w:r>
        <w:rPr>
          <w:rFonts w:ascii="Tahoma" w:hAnsi="Tahoma" w:cs="Tahoma"/>
          <w:sz w:val="21"/>
          <w:szCs w:val="21"/>
        </w:rPr>
        <w:t>Στον ελεύθερο χρόνο σας, σας προτείνουμε να εξερευνήσετε το Δασάκι της Βυτίνας που καταλαμβάνει έκταση 40 στρεμμάτων, διαθέτει πολλά είδη πεύκου, έλατα, καστανιές και αποτελεί ιδανικό τόπο για περπάτημα. Επίσης αξίζει να περπατήσετε στον δρόμο της Αγάπης. Είναι ένας μακρύς δρόμος που προσφέρεται για πεζοπορία μέσα σε ένα κατάφυτο τοπίο από ψηλά δέντρα. Το απόγευμα θα αναχωρήσουμε για την Πάτρα.</w:t>
      </w:r>
    </w:p>
    <w:p w14:paraId="1E2D2F1E" w14:textId="77777777" w:rsidR="00E926E6" w:rsidRDefault="00E926E6" w:rsidP="00E926E6">
      <w:pPr>
        <w:widowControl w:val="0"/>
        <w:tabs>
          <w:tab w:val="left" w:pos="4611"/>
        </w:tabs>
        <w:suppressAutoHyphens/>
        <w:spacing w:after="0" w:line="240" w:lineRule="auto"/>
        <w:jc w:val="both"/>
        <w:rPr>
          <w:rFonts w:ascii="Tahoma" w:eastAsiaTheme="minorHAnsi" w:hAnsi="Tahoma" w:cstheme="minorBidi"/>
          <w:sz w:val="21"/>
          <w:szCs w:val="21"/>
          <w:lang w:eastAsia="el-GR"/>
        </w:rPr>
      </w:pPr>
    </w:p>
    <w:p w14:paraId="46754334" w14:textId="77777777" w:rsidR="00E926E6" w:rsidRDefault="00E926E6" w:rsidP="00E926E6">
      <w:pPr>
        <w:tabs>
          <w:tab w:val="left" w:pos="4611"/>
        </w:tabs>
        <w:spacing w:after="0"/>
        <w:jc w:val="center"/>
        <w:rPr>
          <w:rFonts w:ascii="Tahoma" w:hAnsi="Tahoma" w:cs="Tahoma"/>
          <w:b/>
          <w:sz w:val="21"/>
          <w:szCs w:val="21"/>
        </w:rPr>
      </w:pPr>
      <w:r w:rsidRPr="003A6164">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470"/>
        <w:gridCol w:w="2658"/>
        <w:gridCol w:w="2781"/>
      </w:tblGrid>
      <w:tr w:rsidR="00E926E6" w:rsidRPr="0057049A" w14:paraId="0A8A1A99" w14:textId="77777777" w:rsidTr="00522C23">
        <w:tc>
          <w:tcPr>
            <w:tcW w:w="5470" w:type="dxa"/>
            <w:tcBorders>
              <w:top w:val="single" w:sz="4" w:space="0" w:color="auto"/>
              <w:left w:val="single" w:sz="4" w:space="0" w:color="auto"/>
              <w:bottom w:val="single" w:sz="4" w:space="0" w:color="auto"/>
              <w:right w:val="single" w:sz="4" w:space="0" w:color="auto"/>
            </w:tcBorders>
          </w:tcPr>
          <w:p w14:paraId="1B9FE94D" w14:textId="77777777" w:rsidR="00E926E6" w:rsidRPr="0057049A" w:rsidRDefault="00E926E6" w:rsidP="00522C23">
            <w:pPr>
              <w:tabs>
                <w:tab w:val="left" w:pos="2657"/>
              </w:tabs>
              <w:spacing w:after="0"/>
              <w:jc w:val="center"/>
              <w:rPr>
                <w:rFonts w:ascii="Tahoma" w:hAnsi="Tahoma" w:cs="Tahoma"/>
                <w:b/>
                <w:bCs/>
                <w:sz w:val="21"/>
                <w:szCs w:val="21"/>
              </w:rPr>
            </w:pPr>
          </w:p>
        </w:tc>
        <w:tc>
          <w:tcPr>
            <w:tcW w:w="2658" w:type="dxa"/>
            <w:tcBorders>
              <w:top w:val="single" w:sz="4" w:space="0" w:color="auto"/>
              <w:left w:val="single" w:sz="4" w:space="0" w:color="auto"/>
              <w:bottom w:val="single" w:sz="4" w:space="0" w:color="auto"/>
              <w:right w:val="single" w:sz="4" w:space="0" w:color="auto"/>
            </w:tcBorders>
            <w:hideMark/>
          </w:tcPr>
          <w:p w14:paraId="60C5E66B" w14:textId="77777777" w:rsidR="00E926E6" w:rsidRPr="0057049A" w:rsidRDefault="00E926E6" w:rsidP="00522C23">
            <w:pPr>
              <w:tabs>
                <w:tab w:val="left" w:pos="2657"/>
              </w:tabs>
              <w:spacing w:after="0"/>
              <w:jc w:val="center"/>
              <w:rPr>
                <w:rFonts w:ascii="Tahoma" w:hAnsi="Tahoma" w:cs="Tahoma"/>
                <w:b/>
                <w:bCs/>
                <w:sz w:val="21"/>
                <w:szCs w:val="21"/>
              </w:rPr>
            </w:pPr>
            <w:r w:rsidRPr="0057049A">
              <w:rPr>
                <w:rFonts w:ascii="Tahoma" w:hAnsi="Tahoma" w:cs="Tahoma"/>
                <w:b/>
                <w:bCs/>
                <w:sz w:val="21"/>
                <w:szCs w:val="21"/>
              </w:rPr>
              <w:t xml:space="preserve">Σε δίκλινο ή τρίκλινο </w:t>
            </w:r>
          </w:p>
          <w:p w14:paraId="23258099" w14:textId="77777777" w:rsidR="00E926E6" w:rsidRPr="0057049A" w:rsidRDefault="00E926E6" w:rsidP="00522C23">
            <w:pPr>
              <w:tabs>
                <w:tab w:val="left" w:pos="2657"/>
              </w:tabs>
              <w:spacing w:after="0"/>
              <w:jc w:val="center"/>
              <w:rPr>
                <w:rFonts w:ascii="Tahoma" w:hAnsi="Tahoma" w:cs="Tahoma"/>
                <w:b/>
                <w:bCs/>
                <w:sz w:val="21"/>
                <w:szCs w:val="21"/>
              </w:rPr>
            </w:pPr>
            <w:r w:rsidRPr="0057049A">
              <w:rPr>
                <w:rFonts w:ascii="Tahoma" w:hAnsi="Tahoma" w:cs="Tahoma"/>
                <w:b/>
                <w:bCs/>
                <w:sz w:val="21"/>
                <w:szCs w:val="21"/>
              </w:rPr>
              <w:t>δωμάτιο</w:t>
            </w:r>
          </w:p>
        </w:tc>
        <w:tc>
          <w:tcPr>
            <w:tcW w:w="2781" w:type="dxa"/>
            <w:tcBorders>
              <w:top w:val="single" w:sz="4" w:space="0" w:color="auto"/>
              <w:left w:val="single" w:sz="4" w:space="0" w:color="auto"/>
              <w:bottom w:val="single" w:sz="4" w:space="0" w:color="auto"/>
              <w:right w:val="single" w:sz="4" w:space="0" w:color="auto"/>
            </w:tcBorders>
            <w:hideMark/>
          </w:tcPr>
          <w:p w14:paraId="70C32C5F" w14:textId="77777777" w:rsidR="00E926E6" w:rsidRPr="0057049A" w:rsidRDefault="00E926E6" w:rsidP="00522C23">
            <w:pPr>
              <w:tabs>
                <w:tab w:val="left" w:pos="2657"/>
              </w:tabs>
              <w:spacing w:after="0"/>
              <w:jc w:val="center"/>
              <w:rPr>
                <w:rFonts w:ascii="Tahoma" w:hAnsi="Tahoma" w:cs="Tahoma"/>
                <w:b/>
                <w:bCs/>
                <w:sz w:val="21"/>
                <w:szCs w:val="21"/>
              </w:rPr>
            </w:pPr>
            <w:r w:rsidRPr="0057049A">
              <w:rPr>
                <w:rFonts w:ascii="Tahoma" w:hAnsi="Tahoma" w:cs="Tahoma"/>
                <w:b/>
                <w:bCs/>
                <w:sz w:val="21"/>
                <w:szCs w:val="21"/>
              </w:rPr>
              <w:t>Σε Μονόκλινο δωμάτιο</w:t>
            </w:r>
          </w:p>
        </w:tc>
      </w:tr>
      <w:tr w:rsidR="00E926E6" w:rsidRPr="0057049A" w14:paraId="0D185AF8" w14:textId="77777777" w:rsidTr="00522C23">
        <w:tc>
          <w:tcPr>
            <w:tcW w:w="5470" w:type="dxa"/>
            <w:tcBorders>
              <w:top w:val="single" w:sz="4" w:space="0" w:color="auto"/>
              <w:left w:val="single" w:sz="4" w:space="0" w:color="auto"/>
              <w:bottom w:val="single" w:sz="4" w:space="0" w:color="auto"/>
              <w:right w:val="single" w:sz="4" w:space="0" w:color="auto"/>
            </w:tcBorders>
            <w:hideMark/>
          </w:tcPr>
          <w:p w14:paraId="6F2B0A37" w14:textId="5D52DD4E" w:rsidR="00E926E6" w:rsidRPr="0057049A" w:rsidRDefault="00E926E6" w:rsidP="00522C23">
            <w:pPr>
              <w:tabs>
                <w:tab w:val="left" w:pos="2657"/>
              </w:tabs>
              <w:spacing w:after="0"/>
              <w:jc w:val="center"/>
              <w:rPr>
                <w:rFonts w:ascii="Tahoma" w:hAnsi="Tahoma" w:cs="Tahoma"/>
                <w:bCs/>
                <w:sz w:val="21"/>
                <w:szCs w:val="21"/>
              </w:rPr>
            </w:pPr>
            <w:r w:rsidRPr="0057049A">
              <w:rPr>
                <w:rFonts w:ascii="Tahoma" w:hAnsi="Tahoma" w:cs="Tahoma"/>
                <w:bCs/>
                <w:sz w:val="21"/>
                <w:szCs w:val="21"/>
              </w:rPr>
              <w:t>Γι</w:t>
            </w:r>
            <w:r>
              <w:rPr>
                <w:rFonts w:ascii="Tahoma" w:hAnsi="Tahoma" w:cs="Tahoma"/>
                <w:bCs/>
                <w:sz w:val="21"/>
                <w:szCs w:val="21"/>
              </w:rPr>
              <w:t xml:space="preserve">α κρατήσεις που θα γίνουν έως </w:t>
            </w:r>
            <w:r w:rsidR="00240EA2" w:rsidRPr="00240EA2">
              <w:rPr>
                <w:rFonts w:ascii="Tahoma" w:hAnsi="Tahoma" w:cs="Tahoma"/>
                <w:bCs/>
                <w:sz w:val="21"/>
                <w:szCs w:val="21"/>
              </w:rPr>
              <w:t>28/02</w:t>
            </w:r>
            <w:r w:rsidRPr="0057049A">
              <w:rPr>
                <w:rFonts w:ascii="Tahoma" w:hAnsi="Tahoma" w:cs="Tahoma"/>
                <w:bCs/>
                <w:sz w:val="21"/>
                <w:szCs w:val="21"/>
              </w:rPr>
              <w:t xml:space="preserve"> με προκαταβολή </w:t>
            </w:r>
          </w:p>
        </w:tc>
        <w:tc>
          <w:tcPr>
            <w:tcW w:w="2658" w:type="dxa"/>
            <w:tcBorders>
              <w:top w:val="single" w:sz="4" w:space="0" w:color="auto"/>
              <w:left w:val="single" w:sz="4" w:space="0" w:color="auto"/>
              <w:bottom w:val="single" w:sz="4" w:space="0" w:color="auto"/>
              <w:right w:val="single" w:sz="4" w:space="0" w:color="auto"/>
            </w:tcBorders>
            <w:hideMark/>
          </w:tcPr>
          <w:p w14:paraId="6133C761" w14:textId="6B27DECC" w:rsidR="00E926E6" w:rsidRPr="0057049A" w:rsidRDefault="00240EA2" w:rsidP="00522C23">
            <w:pPr>
              <w:tabs>
                <w:tab w:val="left" w:pos="2657"/>
              </w:tabs>
              <w:spacing w:after="0"/>
              <w:jc w:val="center"/>
              <w:rPr>
                <w:rFonts w:ascii="Tahoma" w:hAnsi="Tahoma" w:cs="Tahoma"/>
                <w:bCs/>
                <w:sz w:val="21"/>
                <w:szCs w:val="21"/>
              </w:rPr>
            </w:pPr>
            <w:r>
              <w:rPr>
                <w:rFonts w:ascii="Tahoma" w:hAnsi="Tahoma" w:cs="Tahoma"/>
                <w:bCs/>
                <w:sz w:val="21"/>
                <w:szCs w:val="21"/>
                <w:lang w:val="en-US"/>
              </w:rPr>
              <w:t>100</w:t>
            </w:r>
            <w:r w:rsidR="00E926E6" w:rsidRPr="0057049A">
              <w:rPr>
                <w:rFonts w:ascii="Tahoma" w:hAnsi="Tahoma" w:cs="Tahoma"/>
                <w:bCs/>
                <w:sz w:val="21"/>
                <w:szCs w:val="21"/>
              </w:rPr>
              <w:t xml:space="preserve"> €</w:t>
            </w:r>
          </w:p>
        </w:tc>
        <w:tc>
          <w:tcPr>
            <w:tcW w:w="2781" w:type="dxa"/>
            <w:tcBorders>
              <w:top w:val="single" w:sz="4" w:space="0" w:color="auto"/>
              <w:left w:val="single" w:sz="4" w:space="0" w:color="auto"/>
              <w:bottom w:val="single" w:sz="4" w:space="0" w:color="auto"/>
              <w:right w:val="single" w:sz="4" w:space="0" w:color="auto"/>
            </w:tcBorders>
            <w:hideMark/>
          </w:tcPr>
          <w:p w14:paraId="1A74C78E" w14:textId="40290A80" w:rsidR="00E926E6" w:rsidRPr="0057049A" w:rsidRDefault="00E926E6" w:rsidP="00522C23">
            <w:pPr>
              <w:tabs>
                <w:tab w:val="left" w:pos="2657"/>
              </w:tabs>
              <w:spacing w:after="0"/>
              <w:jc w:val="center"/>
              <w:rPr>
                <w:rFonts w:ascii="Tahoma" w:hAnsi="Tahoma" w:cs="Tahoma"/>
                <w:bCs/>
                <w:sz w:val="21"/>
                <w:szCs w:val="21"/>
              </w:rPr>
            </w:pPr>
            <w:r>
              <w:rPr>
                <w:rFonts w:ascii="Tahoma" w:hAnsi="Tahoma" w:cs="Tahoma"/>
                <w:bCs/>
                <w:sz w:val="21"/>
                <w:szCs w:val="21"/>
              </w:rPr>
              <w:t>12</w:t>
            </w:r>
            <w:r w:rsidR="00240EA2">
              <w:rPr>
                <w:rFonts w:ascii="Tahoma" w:hAnsi="Tahoma" w:cs="Tahoma"/>
                <w:bCs/>
                <w:sz w:val="21"/>
                <w:szCs w:val="21"/>
                <w:lang w:val="en-US"/>
              </w:rPr>
              <w:t>8</w:t>
            </w:r>
            <w:r>
              <w:rPr>
                <w:rFonts w:ascii="Tahoma" w:hAnsi="Tahoma" w:cs="Tahoma"/>
                <w:bCs/>
                <w:sz w:val="21"/>
                <w:szCs w:val="21"/>
              </w:rPr>
              <w:t xml:space="preserve"> </w:t>
            </w:r>
            <w:r w:rsidRPr="0057049A">
              <w:rPr>
                <w:rFonts w:ascii="Tahoma" w:hAnsi="Tahoma" w:cs="Tahoma"/>
                <w:bCs/>
                <w:sz w:val="21"/>
                <w:szCs w:val="21"/>
              </w:rPr>
              <w:t>€</w:t>
            </w:r>
          </w:p>
        </w:tc>
      </w:tr>
      <w:tr w:rsidR="00E926E6" w:rsidRPr="0057049A" w14:paraId="18A0A9B6" w14:textId="77777777" w:rsidTr="00522C23">
        <w:tc>
          <w:tcPr>
            <w:tcW w:w="5470" w:type="dxa"/>
            <w:tcBorders>
              <w:top w:val="single" w:sz="4" w:space="0" w:color="auto"/>
              <w:left w:val="single" w:sz="4" w:space="0" w:color="auto"/>
              <w:bottom w:val="single" w:sz="4" w:space="0" w:color="auto"/>
              <w:right w:val="single" w:sz="4" w:space="0" w:color="auto"/>
            </w:tcBorders>
            <w:hideMark/>
          </w:tcPr>
          <w:p w14:paraId="7A66A166" w14:textId="71AEA91B" w:rsidR="00E926E6" w:rsidRPr="0057049A" w:rsidRDefault="00E926E6" w:rsidP="00522C23">
            <w:pPr>
              <w:tabs>
                <w:tab w:val="left" w:pos="2657"/>
              </w:tabs>
              <w:spacing w:after="0"/>
              <w:jc w:val="center"/>
              <w:rPr>
                <w:rFonts w:ascii="Tahoma" w:hAnsi="Tahoma" w:cs="Tahoma"/>
                <w:bCs/>
                <w:sz w:val="21"/>
                <w:szCs w:val="21"/>
              </w:rPr>
            </w:pPr>
            <w:r w:rsidRPr="0057049A">
              <w:rPr>
                <w:rFonts w:ascii="Tahoma" w:hAnsi="Tahoma" w:cs="Tahoma"/>
                <w:bCs/>
                <w:sz w:val="21"/>
                <w:szCs w:val="21"/>
              </w:rPr>
              <w:t>Για κρ</w:t>
            </w:r>
            <w:r>
              <w:rPr>
                <w:rFonts w:ascii="Tahoma" w:hAnsi="Tahoma" w:cs="Tahoma"/>
                <w:bCs/>
                <w:sz w:val="21"/>
                <w:szCs w:val="21"/>
              </w:rPr>
              <w:t>ατήσεις που θα γίνουν από τις 0</w:t>
            </w:r>
            <w:r w:rsidR="00240EA2" w:rsidRPr="00240EA2">
              <w:rPr>
                <w:rFonts w:ascii="Tahoma" w:hAnsi="Tahoma" w:cs="Tahoma"/>
                <w:bCs/>
                <w:sz w:val="21"/>
                <w:szCs w:val="21"/>
              </w:rPr>
              <w:t>1</w:t>
            </w:r>
            <w:r>
              <w:rPr>
                <w:rFonts w:ascii="Tahoma" w:hAnsi="Tahoma" w:cs="Tahoma"/>
                <w:bCs/>
                <w:sz w:val="21"/>
                <w:szCs w:val="21"/>
              </w:rPr>
              <w:t>/03</w:t>
            </w:r>
          </w:p>
        </w:tc>
        <w:tc>
          <w:tcPr>
            <w:tcW w:w="2658" w:type="dxa"/>
            <w:tcBorders>
              <w:top w:val="single" w:sz="4" w:space="0" w:color="auto"/>
              <w:left w:val="single" w:sz="4" w:space="0" w:color="auto"/>
              <w:bottom w:val="single" w:sz="4" w:space="0" w:color="auto"/>
              <w:right w:val="single" w:sz="4" w:space="0" w:color="auto"/>
            </w:tcBorders>
            <w:hideMark/>
          </w:tcPr>
          <w:p w14:paraId="4E4AC6EE" w14:textId="5F62CDE4" w:rsidR="00E926E6" w:rsidRPr="0057049A" w:rsidRDefault="00E926E6" w:rsidP="00522C23">
            <w:pPr>
              <w:tabs>
                <w:tab w:val="left" w:pos="2657"/>
              </w:tabs>
              <w:spacing w:after="0"/>
              <w:jc w:val="center"/>
              <w:rPr>
                <w:rFonts w:ascii="Tahoma" w:hAnsi="Tahoma" w:cs="Tahoma"/>
                <w:bCs/>
                <w:sz w:val="21"/>
                <w:szCs w:val="21"/>
              </w:rPr>
            </w:pPr>
            <w:r>
              <w:rPr>
                <w:rFonts w:ascii="Tahoma" w:hAnsi="Tahoma" w:cs="Tahoma"/>
                <w:bCs/>
                <w:sz w:val="21"/>
                <w:szCs w:val="21"/>
              </w:rPr>
              <w:t>1</w:t>
            </w:r>
            <w:r w:rsidR="00240EA2">
              <w:rPr>
                <w:rFonts w:ascii="Tahoma" w:hAnsi="Tahoma" w:cs="Tahoma"/>
                <w:bCs/>
                <w:sz w:val="21"/>
                <w:szCs w:val="21"/>
                <w:lang w:val="en-US"/>
              </w:rPr>
              <w:t>10</w:t>
            </w:r>
            <w:r w:rsidRPr="0057049A">
              <w:rPr>
                <w:rFonts w:ascii="Tahoma" w:hAnsi="Tahoma" w:cs="Tahoma"/>
                <w:bCs/>
                <w:sz w:val="21"/>
                <w:szCs w:val="21"/>
              </w:rPr>
              <w:t xml:space="preserve"> €</w:t>
            </w:r>
          </w:p>
        </w:tc>
        <w:tc>
          <w:tcPr>
            <w:tcW w:w="2781" w:type="dxa"/>
            <w:tcBorders>
              <w:top w:val="single" w:sz="4" w:space="0" w:color="auto"/>
              <w:left w:val="single" w:sz="4" w:space="0" w:color="auto"/>
              <w:bottom w:val="single" w:sz="4" w:space="0" w:color="auto"/>
              <w:right w:val="single" w:sz="4" w:space="0" w:color="auto"/>
            </w:tcBorders>
            <w:hideMark/>
          </w:tcPr>
          <w:p w14:paraId="25BE827D" w14:textId="5662C17D" w:rsidR="00E926E6" w:rsidRPr="0057049A" w:rsidRDefault="00E926E6" w:rsidP="00522C23">
            <w:pPr>
              <w:tabs>
                <w:tab w:val="left" w:pos="2657"/>
              </w:tabs>
              <w:spacing w:after="0"/>
              <w:jc w:val="center"/>
              <w:rPr>
                <w:rFonts w:ascii="Tahoma" w:hAnsi="Tahoma" w:cs="Tahoma"/>
                <w:bCs/>
                <w:sz w:val="21"/>
                <w:szCs w:val="21"/>
              </w:rPr>
            </w:pPr>
            <w:r>
              <w:rPr>
                <w:rFonts w:ascii="Tahoma" w:hAnsi="Tahoma" w:cs="Tahoma"/>
                <w:bCs/>
                <w:sz w:val="21"/>
                <w:szCs w:val="21"/>
              </w:rPr>
              <w:t>13</w:t>
            </w:r>
            <w:r w:rsidR="00240EA2">
              <w:rPr>
                <w:rFonts w:ascii="Tahoma" w:hAnsi="Tahoma" w:cs="Tahoma"/>
                <w:bCs/>
                <w:sz w:val="21"/>
                <w:szCs w:val="21"/>
                <w:lang w:val="en-US"/>
              </w:rPr>
              <w:t>8</w:t>
            </w:r>
            <w:r w:rsidRPr="0057049A">
              <w:rPr>
                <w:rFonts w:ascii="Tahoma" w:hAnsi="Tahoma" w:cs="Tahoma"/>
                <w:bCs/>
                <w:sz w:val="21"/>
                <w:szCs w:val="21"/>
              </w:rPr>
              <w:t xml:space="preserve"> €</w:t>
            </w:r>
          </w:p>
        </w:tc>
      </w:tr>
    </w:tbl>
    <w:p w14:paraId="694EFFDF" w14:textId="77777777" w:rsidR="00E926E6" w:rsidRDefault="00E926E6" w:rsidP="00E926E6">
      <w:pPr>
        <w:tabs>
          <w:tab w:val="left" w:pos="4611"/>
        </w:tabs>
        <w:spacing w:after="0"/>
        <w:rPr>
          <w:rFonts w:ascii="Tahoma" w:hAnsi="Tahoma"/>
          <w:sz w:val="8"/>
          <w:szCs w:val="8"/>
        </w:rPr>
      </w:pPr>
    </w:p>
    <w:p w14:paraId="16BAFE8F" w14:textId="77777777" w:rsidR="00E926E6" w:rsidRDefault="00E926E6" w:rsidP="00E926E6">
      <w:pPr>
        <w:pBdr>
          <w:top w:val="single" w:sz="4" w:space="1" w:color="000000"/>
          <w:left w:val="single" w:sz="4" w:space="0" w:color="000000"/>
          <w:bottom w:val="single" w:sz="4" w:space="1" w:color="000000"/>
          <w:right w:val="single" w:sz="4" w:space="4" w:color="000000"/>
        </w:pBdr>
        <w:spacing w:after="0"/>
        <w:jc w:val="center"/>
        <w:rPr>
          <w:rFonts w:ascii="Tahoma" w:hAnsi="Tahoma"/>
          <w:b/>
          <w:bCs/>
          <w:sz w:val="21"/>
          <w:szCs w:val="21"/>
        </w:rPr>
      </w:pPr>
      <w:r>
        <w:rPr>
          <w:rFonts w:ascii="Tahoma" w:hAnsi="Tahoma"/>
          <w:b/>
          <w:bCs/>
          <w:sz w:val="21"/>
          <w:szCs w:val="21"/>
        </w:rPr>
        <w:t>ΠΕΡΙΛΑΜΒΑΝΟΝΤΑΙ</w:t>
      </w:r>
    </w:p>
    <w:p w14:paraId="1EC460AF" w14:textId="28DBF5AA" w:rsidR="00E926E6" w:rsidRDefault="00E926E6" w:rsidP="00E926E6">
      <w:pPr>
        <w:widowControl w:val="0"/>
        <w:numPr>
          <w:ilvl w:val="0"/>
          <w:numId w:val="2"/>
        </w:numPr>
        <w:pBdr>
          <w:top w:val="single" w:sz="4" w:space="1" w:color="000000"/>
          <w:left w:val="single" w:sz="4" w:space="0"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 xml:space="preserve">Διαμονή στο ξενοδοχείο </w:t>
      </w:r>
      <w:r>
        <w:rPr>
          <w:rFonts w:ascii="Tahoma" w:hAnsi="Tahoma"/>
          <w:sz w:val="21"/>
          <w:szCs w:val="21"/>
          <w:lang w:val="en-US"/>
        </w:rPr>
        <w:t>M</w:t>
      </w:r>
      <w:r w:rsidR="00240EA2">
        <w:rPr>
          <w:rFonts w:ascii="Tahoma" w:hAnsi="Tahoma"/>
          <w:sz w:val="21"/>
          <w:szCs w:val="21"/>
          <w:lang w:val="en-US"/>
        </w:rPr>
        <w:t>ENELAION</w:t>
      </w:r>
      <w:r w:rsidRPr="00E9101D">
        <w:rPr>
          <w:rFonts w:ascii="Tahoma" w:hAnsi="Tahoma"/>
          <w:sz w:val="21"/>
          <w:szCs w:val="21"/>
        </w:rPr>
        <w:t xml:space="preserve"> </w:t>
      </w:r>
      <w:r>
        <w:rPr>
          <w:rFonts w:ascii="Tahoma" w:hAnsi="Tahoma"/>
          <w:sz w:val="21"/>
          <w:szCs w:val="21"/>
        </w:rPr>
        <w:t>3</w:t>
      </w:r>
      <w:r w:rsidRPr="00EC1893">
        <w:rPr>
          <w:rFonts w:ascii="Tahoma" w:hAnsi="Tahoma"/>
          <w:sz w:val="21"/>
          <w:szCs w:val="21"/>
        </w:rPr>
        <w:t>*</w:t>
      </w:r>
      <w:r>
        <w:rPr>
          <w:rFonts w:ascii="Tahoma" w:hAnsi="Tahoma"/>
          <w:b/>
          <w:sz w:val="21"/>
          <w:szCs w:val="21"/>
        </w:rPr>
        <w:t xml:space="preserve"> </w:t>
      </w:r>
      <w:r w:rsidRPr="00E9101D">
        <w:rPr>
          <w:rFonts w:ascii="Tahoma" w:hAnsi="Tahoma"/>
          <w:sz w:val="21"/>
          <w:szCs w:val="21"/>
          <w:lang w:val="en-US"/>
        </w:rPr>
        <w:t>Superior</w:t>
      </w:r>
      <w:r w:rsidRPr="00E9101D">
        <w:rPr>
          <w:rFonts w:ascii="Tahoma" w:hAnsi="Tahoma"/>
          <w:b/>
          <w:sz w:val="21"/>
          <w:szCs w:val="21"/>
        </w:rPr>
        <w:t xml:space="preserve"> </w:t>
      </w:r>
      <w:r>
        <w:rPr>
          <w:rFonts w:ascii="Tahoma" w:hAnsi="Tahoma"/>
          <w:sz w:val="21"/>
          <w:szCs w:val="21"/>
        </w:rPr>
        <w:t>με πρωινό σε μπουφέ</w:t>
      </w:r>
    </w:p>
    <w:p w14:paraId="6EBDDDE8" w14:textId="77777777" w:rsidR="00E926E6" w:rsidRDefault="00E926E6" w:rsidP="00E926E6">
      <w:pPr>
        <w:widowControl w:val="0"/>
        <w:numPr>
          <w:ilvl w:val="0"/>
          <w:numId w:val="2"/>
        </w:numPr>
        <w:pBdr>
          <w:top w:val="single" w:sz="4" w:space="1" w:color="000000"/>
          <w:left w:val="single" w:sz="4" w:space="0"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04F7004D" w14:textId="77777777" w:rsidR="00E926E6" w:rsidRDefault="00E926E6" w:rsidP="00E926E6">
      <w:pPr>
        <w:widowControl w:val="0"/>
        <w:numPr>
          <w:ilvl w:val="0"/>
          <w:numId w:val="2"/>
        </w:numPr>
        <w:pBdr>
          <w:top w:val="single" w:sz="4" w:space="1" w:color="000000"/>
          <w:left w:val="single" w:sz="4" w:space="0"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Η ξενάγηση στον Μυστρά</w:t>
      </w:r>
    </w:p>
    <w:p w14:paraId="12D3368F" w14:textId="77777777" w:rsidR="00E926E6" w:rsidRDefault="00E926E6" w:rsidP="00E926E6">
      <w:pPr>
        <w:widowControl w:val="0"/>
        <w:numPr>
          <w:ilvl w:val="0"/>
          <w:numId w:val="2"/>
        </w:numPr>
        <w:pBdr>
          <w:top w:val="single" w:sz="4" w:space="1" w:color="000000"/>
          <w:left w:val="single" w:sz="4" w:space="0"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Αρχηγός – συνοδός</w:t>
      </w:r>
    </w:p>
    <w:p w14:paraId="7A4DC612" w14:textId="77777777" w:rsidR="00E926E6" w:rsidRDefault="00E926E6" w:rsidP="00E926E6">
      <w:pPr>
        <w:pStyle w:val="aa"/>
        <w:rPr>
          <w:rFonts w:ascii="Tahoma" w:hAnsi="Tahoma" w:cs="Tahoma"/>
          <w:b/>
          <w:sz w:val="21"/>
          <w:szCs w:val="21"/>
          <w:u w:val="single"/>
        </w:rPr>
      </w:pPr>
    </w:p>
    <w:p w14:paraId="0955DC5A" w14:textId="72D8980B" w:rsidR="00E926E6" w:rsidRPr="0057063A" w:rsidRDefault="00E926E6" w:rsidP="00E926E6">
      <w:pPr>
        <w:pStyle w:val="aa"/>
        <w:rPr>
          <w:rFonts w:ascii="Tahoma" w:hAnsi="Tahoma" w:cs="Tahoma"/>
          <w:b/>
          <w:sz w:val="21"/>
          <w:szCs w:val="21"/>
          <w:u w:val="single"/>
        </w:rPr>
      </w:pPr>
      <w:r w:rsidRPr="0057063A">
        <w:rPr>
          <w:rFonts w:ascii="Tahoma" w:hAnsi="Tahoma" w:cs="Tahoma"/>
          <w:b/>
          <w:sz w:val="21"/>
          <w:szCs w:val="21"/>
          <w:u w:val="single"/>
        </w:rPr>
        <w:t>ΣΗΜΕΙΩΣΕΙΣ:</w:t>
      </w:r>
    </w:p>
    <w:p w14:paraId="336FAB71" w14:textId="5A247549" w:rsidR="00E926E6" w:rsidRPr="00240EA2" w:rsidRDefault="00E926E6" w:rsidP="00240EA2">
      <w:pPr>
        <w:pStyle w:val="aa"/>
        <w:numPr>
          <w:ilvl w:val="0"/>
          <w:numId w:val="4"/>
        </w:numPr>
        <w:rPr>
          <w:rFonts w:ascii="Tahoma" w:hAnsi="Tahoma" w:cs="Tahoma"/>
          <w:b/>
          <w:sz w:val="21"/>
          <w:szCs w:val="21"/>
        </w:rPr>
      </w:pPr>
      <w:r w:rsidRPr="00240EA2">
        <w:rPr>
          <w:rFonts w:ascii="Tahoma" w:hAnsi="Tahoma" w:cs="Tahoma"/>
          <w:sz w:val="21"/>
          <w:szCs w:val="21"/>
        </w:rPr>
        <w:t>Προκαταβολή για κράτηση θέσης 50 €. Εξόφληση έως 4 ημέρες πριν την αναχώρηση</w:t>
      </w:r>
    </w:p>
    <w:p w14:paraId="5E10D4C8" w14:textId="77777777" w:rsidR="00E926E6" w:rsidRDefault="00E926E6" w:rsidP="00E926E6">
      <w:pPr>
        <w:pStyle w:val="aa"/>
        <w:numPr>
          <w:ilvl w:val="0"/>
          <w:numId w:val="4"/>
        </w:numPr>
        <w:rPr>
          <w:rFonts w:ascii="Tahoma" w:hAnsi="Tahoma" w:cs="Tahoma"/>
          <w:b/>
          <w:sz w:val="21"/>
          <w:szCs w:val="21"/>
        </w:rPr>
      </w:pPr>
      <w:r w:rsidRPr="00612B42">
        <w:rPr>
          <w:rFonts w:ascii="Tahoma" w:hAnsi="Tahoma" w:cs="Tahoma"/>
          <w:sz w:val="21"/>
          <w:szCs w:val="21"/>
        </w:rPr>
        <w:t>Δεν περιλαμβάνονται: Ο φόρος διαμονής, οι είσοδοι σε αρχαιολογικούς χώρους και μουσεία και ότι ρητά δεν αναφέρεται.</w:t>
      </w:r>
    </w:p>
    <w:p w14:paraId="46BFE87A" w14:textId="77777777" w:rsidR="00E926E6" w:rsidRDefault="00E926E6" w:rsidP="00E926E6">
      <w:pPr>
        <w:pStyle w:val="aa"/>
        <w:numPr>
          <w:ilvl w:val="0"/>
          <w:numId w:val="4"/>
        </w:numPr>
        <w:rPr>
          <w:rFonts w:ascii="Tahoma" w:hAnsi="Tahoma" w:cs="Tahoma"/>
          <w:b/>
          <w:sz w:val="21"/>
          <w:szCs w:val="21"/>
        </w:rPr>
      </w:pPr>
      <w:r w:rsidRPr="00612B42">
        <w:rPr>
          <w:rFonts w:ascii="Tahoma" w:hAnsi="Tahoma" w:cs="Tahoma"/>
          <w:sz w:val="21"/>
          <w:szCs w:val="21"/>
        </w:rPr>
        <w:t xml:space="preserve">Το πρόγραμμα είναι ενδεικτικό και ενδέχεται να αλλάξουν οι ώρες των εκδηλώσεων. </w:t>
      </w:r>
    </w:p>
    <w:p w14:paraId="4B4678C5" w14:textId="77777777" w:rsidR="00E926E6" w:rsidRPr="00612B42" w:rsidRDefault="00E926E6" w:rsidP="00E926E6">
      <w:pPr>
        <w:pStyle w:val="aa"/>
        <w:numPr>
          <w:ilvl w:val="0"/>
          <w:numId w:val="4"/>
        </w:numPr>
        <w:rPr>
          <w:rFonts w:ascii="Tahoma" w:hAnsi="Tahoma" w:cs="Tahoma"/>
          <w:b/>
          <w:sz w:val="21"/>
          <w:szCs w:val="21"/>
        </w:rPr>
      </w:pPr>
      <w:r w:rsidRPr="00612B42">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6993FF58" w14:textId="77777777" w:rsidR="00E926E6" w:rsidRDefault="00E926E6" w:rsidP="00E926E6">
      <w:pPr>
        <w:widowControl w:val="0"/>
        <w:suppressAutoHyphens/>
        <w:spacing w:after="0" w:line="240" w:lineRule="auto"/>
        <w:jc w:val="both"/>
        <w:rPr>
          <w:rFonts w:ascii="Tahoma" w:eastAsia="SimSun" w:hAnsi="Tahoma" w:cs="Mangal"/>
          <w:kern w:val="2"/>
          <w:lang w:eastAsia="hi-IN" w:bidi="hi-IN"/>
        </w:rPr>
      </w:pPr>
    </w:p>
    <w:p w14:paraId="6DB7D4BE" w14:textId="77777777" w:rsidR="00E926E6" w:rsidRDefault="00E926E6" w:rsidP="00E926E6">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ΕΝΔΙΑΦΕΡΟΥΝ  ΤΟΥΣ  ΕΚΔΡΟΜΕΙΣ</w:t>
      </w:r>
    </w:p>
    <w:p w14:paraId="40696DF1" w14:textId="77777777" w:rsidR="00E926E6" w:rsidRDefault="00E926E6" w:rsidP="00E926E6">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Οι θέσεις δηλώνονται με σειρά προτεραιότητας και δεν αλλάζουν</w:t>
      </w:r>
    </w:p>
    <w:p w14:paraId="27AB8634" w14:textId="77777777" w:rsidR="00E926E6" w:rsidRDefault="00E926E6" w:rsidP="00E926E6">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Τα δωμάτια των ξενοδοχείων παραλαμβάνονται στις 15:00 το μεσημέρι και παραδίδονται στις 11:00 το μεσημέρι. Στα τρίκλινα δωμάτια στα ξενοδοχεία, το 3</w:t>
      </w:r>
      <w:r>
        <w:rPr>
          <w:rFonts w:ascii="Tahoma" w:eastAsia="SimSun" w:hAnsi="Tahoma" w:cs="Mangal"/>
          <w:kern w:val="2"/>
          <w:sz w:val="20"/>
          <w:szCs w:val="20"/>
          <w:vertAlign w:val="superscript"/>
          <w:lang w:eastAsia="hi-IN" w:bidi="hi-IN"/>
        </w:rPr>
        <w:t>ο</w:t>
      </w:r>
      <w:r>
        <w:rPr>
          <w:rFonts w:ascii="Tahoma" w:eastAsia="SimSun" w:hAnsi="Tahoma" w:cs="Mangal"/>
          <w:kern w:val="2"/>
          <w:sz w:val="20"/>
          <w:szCs w:val="20"/>
          <w:lang w:eastAsia="hi-IN" w:bidi="hi-IN"/>
        </w:rPr>
        <w:t xml:space="preserve"> κρεβάτι είναι πρόσθετο.  </w:t>
      </w:r>
    </w:p>
    <w:p w14:paraId="7A482F96" w14:textId="77777777" w:rsidR="00E926E6" w:rsidRDefault="00E926E6" w:rsidP="00E926E6">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3E567E42" w14:textId="77777777" w:rsidR="00E926E6" w:rsidRDefault="00E926E6" w:rsidP="00E926E6">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Η εταιρία </w:t>
      </w:r>
      <w:r>
        <w:rPr>
          <w:rFonts w:ascii="Tahoma" w:eastAsia="SimSun" w:hAnsi="Tahoma" w:cs="Mangal"/>
          <w:kern w:val="2"/>
          <w:sz w:val="20"/>
          <w:szCs w:val="20"/>
          <w:lang w:val="en-US" w:eastAsia="hi-IN" w:bidi="hi-IN"/>
        </w:rPr>
        <w:t>MARGELIS</w:t>
      </w:r>
      <w:r>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736920E" w14:textId="77777777" w:rsidR="00E926E6" w:rsidRDefault="00E926E6" w:rsidP="00E926E6">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ακύρωσης της κράτησης σας </w:t>
      </w:r>
      <w:proofErr w:type="spellStart"/>
      <w:r>
        <w:rPr>
          <w:rFonts w:ascii="Tahoma" w:eastAsia="SimSun" w:hAnsi="Tahoma" w:cs="Mangal"/>
          <w:kern w:val="2"/>
          <w:sz w:val="20"/>
          <w:szCs w:val="20"/>
          <w:lang w:eastAsia="hi-IN" w:bidi="hi-IN"/>
        </w:rPr>
        <w:t>επιβαρύνεσθε</w:t>
      </w:r>
      <w:proofErr w:type="spellEnd"/>
      <w:r>
        <w:rPr>
          <w:rFonts w:ascii="Tahoma" w:eastAsia="SimSun" w:hAnsi="Tahoma" w:cs="Mangal"/>
          <w:kern w:val="2"/>
          <w:sz w:val="20"/>
          <w:szCs w:val="20"/>
          <w:lang w:eastAsia="hi-IN" w:bidi="hi-IN"/>
        </w:rPr>
        <w:t xml:space="preserve"> με τα παρακάτω ποσά επί της αξίας της εκδρομής. Σε διάστημα από 30 – 15 ημέρες πριν την έναρξη της εκδρομής </w:t>
      </w:r>
      <w:proofErr w:type="spellStart"/>
      <w:r>
        <w:rPr>
          <w:rFonts w:ascii="Tahoma" w:eastAsia="SimSun" w:hAnsi="Tahoma" w:cs="Mangal"/>
          <w:kern w:val="2"/>
          <w:sz w:val="20"/>
          <w:szCs w:val="20"/>
          <w:lang w:eastAsia="hi-IN" w:bidi="hi-IN"/>
        </w:rPr>
        <w:t>παρακρατείται</w:t>
      </w:r>
      <w:proofErr w:type="spellEnd"/>
      <w:r>
        <w:rPr>
          <w:rFonts w:ascii="Tahoma" w:eastAsia="SimSun" w:hAnsi="Tahoma" w:cs="Mangal"/>
          <w:kern w:val="2"/>
          <w:sz w:val="20"/>
          <w:szCs w:val="20"/>
          <w:lang w:eastAsia="hi-IN" w:bidi="hi-IN"/>
        </w:rPr>
        <w:t xml:space="preserve">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238DE207" w14:textId="77777777" w:rsidR="00E926E6" w:rsidRDefault="00E926E6" w:rsidP="00E926E6">
      <w:pPr>
        <w:widowControl w:val="0"/>
        <w:numPr>
          <w:ilvl w:val="0"/>
          <w:numId w:val="1"/>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eastAsia="SimSun" w:hAnsi="Tahoma" w:cs="Mangal"/>
          <w:kern w:val="2"/>
          <w:sz w:val="20"/>
          <w:szCs w:val="20"/>
          <w:lang w:eastAsia="hi-IN" w:bidi="hi-IN"/>
        </w:rPr>
        <w:t>πλημμύρων</w:t>
      </w:r>
      <w:proofErr w:type="spellEnd"/>
      <w:r>
        <w:rPr>
          <w:rFonts w:ascii="Tahoma" w:eastAsia="SimSun" w:hAnsi="Tahoma" w:cs="Mangal"/>
          <w:kern w:val="2"/>
          <w:sz w:val="20"/>
          <w:szCs w:val="20"/>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1524F033" w14:textId="77777777" w:rsidR="00E926E6" w:rsidRPr="00287439" w:rsidRDefault="00E926E6" w:rsidP="00E926E6">
      <w:pPr>
        <w:spacing w:after="0"/>
        <w:jc w:val="both"/>
        <w:rPr>
          <w:rFonts w:ascii="Tahoma" w:hAnsi="Tahoma"/>
          <w:sz w:val="6"/>
          <w:szCs w:val="6"/>
        </w:rPr>
      </w:pPr>
    </w:p>
    <w:p w14:paraId="451F9D35" w14:textId="77777777" w:rsidR="00E926E6" w:rsidRPr="00297629" w:rsidRDefault="00E926E6" w:rsidP="00E926E6">
      <w:pPr>
        <w:pStyle w:val="aa"/>
        <w:rPr>
          <w:rFonts w:ascii="Tahoma" w:hAnsi="Tahoma" w:cs="Tahoma"/>
          <w:b/>
          <w:sz w:val="21"/>
          <w:szCs w:val="21"/>
          <w:u w:val="single"/>
        </w:rPr>
      </w:pPr>
    </w:p>
    <w:p w14:paraId="68DEDB6F" w14:textId="77777777" w:rsidR="00E926E6" w:rsidRPr="00440CAE" w:rsidRDefault="00E926E6" w:rsidP="00E926E6"/>
    <w:p w14:paraId="0CE2C6FA" w14:textId="77777777" w:rsidR="00134549" w:rsidRDefault="00134549"/>
    <w:sectPr w:rsidR="00134549" w:rsidSect="00B03D62">
      <w:pgSz w:w="11906" w:h="16838"/>
      <w:pgMar w:top="284"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4F6A69F3"/>
    <w:multiLevelType w:val="hybridMultilevel"/>
    <w:tmpl w:val="CD282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DD92266"/>
    <w:multiLevelType w:val="hybridMultilevel"/>
    <w:tmpl w:val="DA4C4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38182522">
    <w:abstractNumId w:val="1"/>
  </w:num>
  <w:num w:numId="2" w16cid:durableId="342365794">
    <w:abstractNumId w:val="0"/>
  </w:num>
  <w:num w:numId="3" w16cid:durableId="739403734">
    <w:abstractNumId w:val="2"/>
  </w:num>
  <w:num w:numId="4" w16cid:durableId="201398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E6"/>
    <w:rsid w:val="00134549"/>
    <w:rsid w:val="00240EA2"/>
    <w:rsid w:val="005840DE"/>
    <w:rsid w:val="00687634"/>
    <w:rsid w:val="00B03D62"/>
    <w:rsid w:val="00E659BA"/>
    <w:rsid w:val="00E926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814B"/>
  <w15:chartTrackingRefBased/>
  <w15:docId w15:val="{15F9AEE3-135C-4D7F-AF0A-B65A4F89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E6"/>
    <w:pPr>
      <w:spacing w:after="200" w:line="276" w:lineRule="auto"/>
    </w:pPr>
    <w:rPr>
      <w:rFonts w:ascii="Calibri" w:eastAsia="Calibri" w:hAnsi="Calibri" w:cs="Times New Roman"/>
      <w:kern w:val="0"/>
      <w14:ligatures w14:val="none"/>
    </w:rPr>
  </w:style>
  <w:style w:type="paragraph" w:styleId="1">
    <w:name w:val="heading 1"/>
    <w:basedOn w:val="a"/>
    <w:next w:val="a"/>
    <w:link w:val="1Char"/>
    <w:uiPriority w:val="9"/>
    <w:qFormat/>
    <w:rsid w:val="00E92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92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926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926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926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926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26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26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26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26E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926E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926E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926E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926E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926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926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926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926E6"/>
    <w:rPr>
      <w:rFonts w:eastAsiaTheme="majorEastAsia" w:cstheme="majorBidi"/>
      <w:color w:val="272727" w:themeColor="text1" w:themeTint="D8"/>
    </w:rPr>
  </w:style>
  <w:style w:type="paragraph" w:styleId="a3">
    <w:name w:val="Title"/>
    <w:basedOn w:val="a"/>
    <w:next w:val="a"/>
    <w:link w:val="Char"/>
    <w:uiPriority w:val="10"/>
    <w:qFormat/>
    <w:rsid w:val="00E92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26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26E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926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26E6"/>
    <w:pPr>
      <w:spacing w:before="160"/>
      <w:jc w:val="center"/>
    </w:pPr>
    <w:rPr>
      <w:i/>
      <w:iCs/>
      <w:color w:val="404040" w:themeColor="text1" w:themeTint="BF"/>
    </w:rPr>
  </w:style>
  <w:style w:type="character" w:customStyle="1" w:styleId="Char1">
    <w:name w:val="Απόσπασμα Char"/>
    <w:basedOn w:val="a0"/>
    <w:link w:val="a5"/>
    <w:uiPriority w:val="29"/>
    <w:rsid w:val="00E926E6"/>
    <w:rPr>
      <w:i/>
      <w:iCs/>
      <w:color w:val="404040" w:themeColor="text1" w:themeTint="BF"/>
    </w:rPr>
  </w:style>
  <w:style w:type="paragraph" w:styleId="a6">
    <w:name w:val="List Paragraph"/>
    <w:basedOn w:val="a"/>
    <w:uiPriority w:val="34"/>
    <w:qFormat/>
    <w:rsid w:val="00E926E6"/>
    <w:pPr>
      <w:ind w:left="720"/>
      <w:contextualSpacing/>
    </w:pPr>
  </w:style>
  <w:style w:type="character" w:styleId="a7">
    <w:name w:val="Intense Emphasis"/>
    <w:basedOn w:val="a0"/>
    <w:uiPriority w:val="21"/>
    <w:qFormat/>
    <w:rsid w:val="00E926E6"/>
    <w:rPr>
      <w:i/>
      <w:iCs/>
      <w:color w:val="0F4761" w:themeColor="accent1" w:themeShade="BF"/>
    </w:rPr>
  </w:style>
  <w:style w:type="paragraph" w:styleId="a8">
    <w:name w:val="Intense Quote"/>
    <w:basedOn w:val="a"/>
    <w:next w:val="a"/>
    <w:link w:val="Char2"/>
    <w:uiPriority w:val="30"/>
    <w:qFormat/>
    <w:rsid w:val="00E92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926E6"/>
    <w:rPr>
      <w:i/>
      <w:iCs/>
      <w:color w:val="0F4761" w:themeColor="accent1" w:themeShade="BF"/>
    </w:rPr>
  </w:style>
  <w:style w:type="character" w:styleId="a9">
    <w:name w:val="Intense Reference"/>
    <w:basedOn w:val="a0"/>
    <w:uiPriority w:val="32"/>
    <w:qFormat/>
    <w:rsid w:val="00E926E6"/>
    <w:rPr>
      <w:b/>
      <w:bCs/>
      <w:smallCaps/>
      <w:color w:val="0F4761" w:themeColor="accent1" w:themeShade="BF"/>
      <w:spacing w:val="5"/>
    </w:rPr>
  </w:style>
  <w:style w:type="character" w:styleId="-">
    <w:name w:val="Hyperlink"/>
    <w:basedOn w:val="a0"/>
    <w:uiPriority w:val="99"/>
    <w:unhideWhenUsed/>
    <w:rsid w:val="00E926E6"/>
    <w:rPr>
      <w:color w:val="0000FF"/>
      <w:u w:val="single"/>
    </w:rPr>
  </w:style>
  <w:style w:type="paragraph" w:styleId="aa">
    <w:name w:val="No Spacing"/>
    <w:uiPriority w:val="1"/>
    <w:qFormat/>
    <w:rsid w:val="00E926E6"/>
    <w:pPr>
      <w:spacing w:after="0" w:line="240" w:lineRule="auto"/>
    </w:pPr>
    <w:rPr>
      <w:rFonts w:ascii="Calibri" w:eastAsia="Calibri" w:hAnsi="Calibri" w:cs="Times New Roman"/>
      <w:kern w:val="0"/>
      <w14:ligatures w14:val="none"/>
    </w:rPr>
  </w:style>
  <w:style w:type="table" w:styleId="ab">
    <w:name w:val="Table Grid"/>
    <w:basedOn w:val="a1"/>
    <w:uiPriority w:val="59"/>
    <w:rsid w:val="00E926E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B03D62"/>
    <w:rPr>
      <w:b/>
      <w:bCs/>
    </w:rPr>
  </w:style>
  <w:style w:type="character" w:customStyle="1" w:styleId="apple-converted-space">
    <w:name w:val="apple-converted-space"/>
    <w:basedOn w:val="a0"/>
    <w:rsid w:val="00B03D62"/>
  </w:style>
  <w:style w:type="character" w:styleId="ad">
    <w:name w:val="Unresolved Mention"/>
    <w:basedOn w:val="a0"/>
    <w:uiPriority w:val="99"/>
    <w:semiHidden/>
    <w:unhideWhenUsed/>
    <w:rsid w:val="0058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939</Words>
  <Characters>5071</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2025-01-07T19:23:00Z</dcterms:created>
  <dcterms:modified xsi:type="dcterms:W3CDTF">2025-01-07T19:49:00Z</dcterms:modified>
</cp:coreProperties>
</file>