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84D8" w14:textId="77777777" w:rsidR="00175C04" w:rsidRDefault="00175C04" w:rsidP="00175C04">
      <w:pPr>
        <w:widowControl w:val="0"/>
        <w:suppressAutoHyphens/>
        <w:spacing w:after="0" w:line="240" w:lineRule="auto"/>
        <w:rPr>
          <w:rFonts w:ascii="Tahoma" w:eastAsia="SimSun" w:hAnsi="Tahoma" w:cs="Mangal"/>
          <w:b/>
          <w:i/>
          <w:kern w:val="2"/>
          <w:sz w:val="80"/>
          <w:szCs w:val="80"/>
          <w:lang w:val="en-US" w:eastAsia="hi-IN" w:bidi="hi-IN"/>
        </w:rPr>
      </w:pPr>
      <w:r>
        <w:rPr>
          <w:rFonts w:ascii="Tahoma" w:eastAsia="SimSun" w:hAnsi="Tahoma" w:cs="Mangal"/>
          <w:b/>
          <w:i/>
          <w:kern w:val="2"/>
          <w:sz w:val="80"/>
          <w:szCs w:val="80"/>
          <w:lang w:val="en-US" w:eastAsia="hi-IN" w:bidi="hi-IN"/>
        </w:rPr>
        <w:t>MARGELIS</w:t>
      </w:r>
    </w:p>
    <w:p w14:paraId="232C21BF" w14:textId="77777777" w:rsidR="00175C04" w:rsidRDefault="00175C04" w:rsidP="00175C04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</w:pPr>
      <w:r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>TRAVEL SERVICES &amp; COACH OPERATOR</w:t>
      </w:r>
    </w:p>
    <w:p w14:paraId="6F17569A" w14:textId="17382520" w:rsidR="00175C04" w:rsidRDefault="00175C04" w:rsidP="00175C04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</w:pPr>
      <w:r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 xml:space="preserve">  </w:t>
      </w: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ΣΑΤΩΒΡΙΑΝΔΟΥ</w:t>
      </w:r>
      <w:r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  <w:t xml:space="preserve"> 3  –  </w:t>
      </w: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ΠΑΤΡΑ</w:t>
      </w:r>
      <w:r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  <w:t>,  262 23</w:t>
      </w:r>
    </w:p>
    <w:p w14:paraId="6D625751" w14:textId="5FF4FF62" w:rsidR="00175C04" w:rsidRDefault="00175C04" w:rsidP="00175C04">
      <w:pPr>
        <w:widowControl w:val="0"/>
        <w:suppressAutoHyphens/>
        <w:spacing w:after="0" w:line="240" w:lineRule="auto"/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</w:pPr>
      <w:r>
        <w:rPr>
          <w:rFonts w:ascii="Tahoma" w:eastAsia="SimSun" w:hAnsi="Tahoma" w:cs="Mangal"/>
          <w:kern w:val="2"/>
          <w:sz w:val="24"/>
          <w:szCs w:val="24"/>
          <w:lang w:val="en-US" w:eastAsia="hi-IN" w:bidi="hi-IN"/>
        </w:rPr>
        <w:t xml:space="preserve">    </w:t>
      </w: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>ΤΗΛ</w:t>
      </w:r>
      <w:r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  <w:t>:2610278259 &amp;</w:t>
      </w:r>
      <w:r>
        <w:rPr>
          <w:rFonts w:ascii="Tahoma" w:eastAsia="SimSun" w:hAnsi="Tahoma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ascii="Tahoma" w:eastAsia="SimSun" w:hAnsi="Tahoma" w:cs="Mangal"/>
          <w:kern w:val="2"/>
          <w:sz w:val="24"/>
          <w:szCs w:val="24"/>
          <w:lang w:val="en-GB" w:eastAsia="hi-IN" w:bidi="hi-IN"/>
        </w:rPr>
        <w:t xml:space="preserve">2610222350 </w:t>
      </w:r>
    </w:p>
    <w:p w14:paraId="70BCA48D" w14:textId="77777777" w:rsidR="00175C04" w:rsidRPr="004B35F6" w:rsidRDefault="00175C04" w:rsidP="00175C04">
      <w:pPr>
        <w:widowControl w:val="0"/>
        <w:suppressAutoHyphens/>
        <w:spacing w:after="0" w:line="240" w:lineRule="auto"/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</w:pPr>
      <w:r>
        <w:rPr>
          <w:rFonts w:ascii="Tahoma" w:eastAsia="SimSun" w:hAnsi="Tahoma" w:cs="Tahoma"/>
          <w:kern w:val="2"/>
          <w:sz w:val="21"/>
          <w:szCs w:val="21"/>
          <w:lang w:val="fr-FR" w:eastAsia="hi-IN" w:bidi="hi-IN"/>
        </w:rPr>
        <w:t>e</w:t>
      </w:r>
      <w:r w:rsidRPr="004B35F6"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>-</w:t>
      </w:r>
      <w:r>
        <w:rPr>
          <w:rFonts w:ascii="Tahoma" w:eastAsia="SimSun" w:hAnsi="Tahoma" w:cs="Tahoma"/>
          <w:kern w:val="2"/>
          <w:sz w:val="21"/>
          <w:szCs w:val="21"/>
          <w:lang w:val="fr-FR" w:eastAsia="hi-IN" w:bidi="hi-IN"/>
        </w:rPr>
        <w:t>mail</w:t>
      </w:r>
      <w:r w:rsidRPr="004B35F6"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 xml:space="preserve">: </w:t>
      </w:r>
      <w:hyperlink r:id="rId5" w:history="1">
        <w:r w:rsidRPr="0059185E">
          <w:rPr>
            <w:rStyle w:val="-"/>
            <w:rFonts w:ascii="Tahoma" w:eastAsia="SimSun" w:hAnsi="Tahoma" w:cs="Tahoma"/>
            <w:kern w:val="2"/>
            <w:sz w:val="21"/>
            <w:szCs w:val="21"/>
            <w:lang w:val="en-GB" w:eastAsia="hi-IN" w:bidi="hi-IN"/>
          </w:rPr>
          <w:t>info</w:t>
        </w:r>
        <w:r w:rsidRPr="004B35F6">
          <w:rPr>
            <w:rStyle w:val="-"/>
            <w:rFonts w:ascii="Tahoma" w:eastAsia="SimSun" w:hAnsi="Tahoma" w:cs="Tahoma"/>
            <w:kern w:val="2"/>
            <w:sz w:val="21"/>
            <w:szCs w:val="21"/>
            <w:lang w:val="en-US" w:eastAsia="hi-IN" w:bidi="hi-IN"/>
          </w:rPr>
          <w:t>@</w:t>
        </w:r>
        <w:r w:rsidRPr="0059185E">
          <w:rPr>
            <w:rStyle w:val="-"/>
            <w:rFonts w:ascii="Tahoma" w:eastAsia="SimSun" w:hAnsi="Tahoma" w:cs="Tahoma"/>
            <w:kern w:val="2"/>
            <w:sz w:val="21"/>
            <w:szCs w:val="21"/>
            <w:lang w:val="en-GB" w:eastAsia="hi-IN" w:bidi="hi-IN"/>
          </w:rPr>
          <w:t>margelis</w:t>
        </w:r>
        <w:r w:rsidRPr="004B35F6">
          <w:rPr>
            <w:rStyle w:val="-"/>
            <w:rFonts w:ascii="Tahoma" w:eastAsia="SimSun" w:hAnsi="Tahoma" w:cs="Tahoma"/>
            <w:kern w:val="2"/>
            <w:sz w:val="21"/>
            <w:szCs w:val="21"/>
            <w:lang w:val="en-US" w:eastAsia="hi-IN" w:bidi="hi-IN"/>
          </w:rPr>
          <w:t>.</w:t>
        </w:r>
        <w:r w:rsidRPr="0059185E">
          <w:rPr>
            <w:rStyle w:val="-"/>
            <w:rFonts w:ascii="Tahoma" w:eastAsia="SimSun" w:hAnsi="Tahoma" w:cs="Tahoma"/>
            <w:kern w:val="2"/>
            <w:sz w:val="21"/>
            <w:szCs w:val="21"/>
            <w:lang w:val="en-US" w:eastAsia="hi-IN" w:bidi="hi-IN"/>
          </w:rPr>
          <w:t>eu</w:t>
        </w:r>
      </w:hyperlink>
      <w:r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 xml:space="preserve"> </w:t>
      </w:r>
      <w:r w:rsidRPr="004B35F6">
        <w:rPr>
          <w:rFonts w:ascii="Tahoma" w:hAnsi="Tahoma" w:cs="Tahoma"/>
          <w:sz w:val="21"/>
          <w:szCs w:val="21"/>
          <w:lang w:val="en-US"/>
        </w:rPr>
        <w:t xml:space="preserve">  </w:t>
      </w:r>
      <w:hyperlink r:id="rId6" w:history="1">
        <w:r>
          <w:rPr>
            <w:rStyle w:val="-"/>
            <w:rFonts w:ascii="Tahoma" w:hAnsi="Tahoma" w:cs="Tahoma"/>
            <w:sz w:val="21"/>
            <w:szCs w:val="21"/>
            <w:lang w:val="en-US"/>
          </w:rPr>
          <w:t>www</w:t>
        </w:r>
        <w:r w:rsidRPr="004B35F6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margelis</w:t>
        </w:r>
        <w:r w:rsidRPr="004B35F6">
          <w:rPr>
            <w:rStyle w:val="-"/>
            <w:rFonts w:ascii="Tahoma" w:hAnsi="Tahoma" w:cs="Tahoma"/>
            <w:sz w:val="21"/>
            <w:szCs w:val="21"/>
            <w:lang w:val="en-US"/>
          </w:rPr>
          <w:t>.</w:t>
        </w:r>
        <w:r>
          <w:rPr>
            <w:rStyle w:val="-"/>
            <w:rFonts w:ascii="Tahoma" w:hAnsi="Tahoma" w:cs="Tahoma"/>
            <w:sz w:val="21"/>
            <w:szCs w:val="21"/>
            <w:lang w:val="en-US"/>
          </w:rPr>
          <w:t>eu</w:t>
        </w:r>
      </w:hyperlink>
      <w:r w:rsidRPr="004B35F6"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1001A53E" w14:textId="6EA03769" w:rsidR="00175C04" w:rsidRPr="004B35F6" w:rsidRDefault="00175C04" w:rsidP="00175C04">
      <w:pPr>
        <w:widowControl w:val="0"/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kern w:val="2"/>
          <w:sz w:val="50"/>
          <w:szCs w:val="50"/>
          <w:u w:val="single"/>
          <w:lang w:val="en-US" w:eastAsia="hi-IN" w:bidi="hi-IN"/>
        </w:rPr>
      </w:pPr>
      <w:r>
        <w:rPr>
          <w:rFonts w:ascii="Tahoma" w:eastAsia="SimSun" w:hAnsi="Tahoma" w:cs="Mangal"/>
          <w:b/>
          <w:bCs/>
          <w:kern w:val="2"/>
          <w:sz w:val="50"/>
          <w:szCs w:val="50"/>
          <w:u w:val="single"/>
          <w:lang w:eastAsia="hi-IN" w:bidi="hi-IN"/>
        </w:rPr>
        <w:t>ΚΙΜΩΛΟΣ &amp; ΠΟΛΥΑΙΓΟΣ</w:t>
      </w:r>
    </w:p>
    <w:p w14:paraId="2A2D0448" w14:textId="77777777" w:rsidR="00175C04" w:rsidRDefault="00175C04" w:rsidP="00175C04">
      <w:pPr>
        <w:widowControl w:val="0"/>
        <w:tabs>
          <w:tab w:val="left" w:pos="4611"/>
        </w:tabs>
        <w:suppressAutoHyphens/>
        <w:spacing w:after="0" w:line="240" w:lineRule="auto"/>
        <w:rPr>
          <w:rFonts w:ascii="Tahoma" w:eastAsia="SimSun" w:hAnsi="Tahoma" w:cs="Mangal"/>
          <w:b/>
          <w:bCs/>
          <w:kern w:val="2"/>
          <w:sz w:val="6"/>
          <w:szCs w:val="6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  <w:t xml:space="preserve">                                                                      </w:t>
      </w:r>
    </w:p>
    <w:p w14:paraId="1C09FFF2" w14:textId="77777777" w:rsidR="00175C04" w:rsidRPr="004B35F6" w:rsidRDefault="00175C04" w:rsidP="00175C04">
      <w:pPr>
        <w:tabs>
          <w:tab w:val="left" w:pos="7680"/>
        </w:tabs>
        <w:spacing w:after="0"/>
        <w:ind w:left="720" w:hanging="360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  <w:lang w:val="en-US"/>
        </w:rPr>
        <w:t>4</w:t>
      </w:r>
      <w:r>
        <w:rPr>
          <w:rFonts w:ascii="Tahoma" w:hAnsi="Tahoma" w:cs="Tahoma"/>
          <w:b/>
          <w:bCs/>
          <w:sz w:val="21"/>
          <w:szCs w:val="21"/>
        </w:rPr>
        <w:t xml:space="preserve">  ΗΜΕΡΕΣ </w:t>
      </w:r>
    </w:p>
    <w:tbl>
      <w:tblPr>
        <w:tblStyle w:val="ab"/>
        <w:tblW w:w="0" w:type="auto"/>
        <w:tblInd w:w="3794" w:type="dxa"/>
        <w:tblLook w:val="04A0" w:firstRow="1" w:lastRow="0" w:firstColumn="1" w:lastColumn="0" w:noHBand="0" w:noVBand="1"/>
      </w:tblPr>
      <w:tblGrid>
        <w:gridCol w:w="1771"/>
        <w:gridCol w:w="1773"/>
      </w:tblGrid>
      <w:tr w:rsidR="00175C04" w14:paraId="5D9B5A7E" w14:textId="77777777" w:rsidTr="000D164E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ACACD2" w14:textId="77777777" w:rsidR="00175C04" w:rsidRDefault="00175C04" w:rsidP="000D164E">
            <w:pPr>
              <w:tabs>
                <w:tab w:val="left" w:pos="4611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ΑΝΑΧΩΡΗΣΗ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EE02F" w14:textId="77777777" w:rsidR="00175C04" w:rsidRDefault="00175C04" w:rsidP="000D164E">
            <w:pPr>
              <w:tabs>
                <w:tab w:val="left" w:pos="4611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ΕΠΙΣΤΡΟΦΗ</w:t>
            </w:r>
          </w:p>
        </w:tc>
      </w:tr>
      <w:tr w:rsidR="00175C04" w14:paraId="72C49E90" w14:textId="77777777" w:rsidTr="000D164E"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B716F" w14:textId="1984302E" w:rsidR="00175C04" w:rsidRPr="00175C04" w:rsidRDefault="00175C04" w:rsidP="000D164E">
            <w:pPr>
              <w:tabs>
                <w:tab w:val="left" w:pos="4611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20/06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6B8B1E" w14:textId="5FC2B66B" w:rsidR="00175C04" w:rsidRPr="00175C04" w:rsidRDefault="00175C04" w:rsidP="000D164E">
            <w:pPr>
              <w:tabs>
                <w:tab w:val="left" w:pos="4611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23/06</w:t>
            </w:r>
          </w:p>
        </w:tc>
      </w:tr>
    </w:tbl>
    <w:p w14:paraId="7C040202" w14:textId="77777777" w:rsidR="00175C04" w:rsidRDefault="00175C04" w:rsidP="00175C04">
      <w:pPr>
        <w:pStyle w:val="aa"/>
        <w:jc w:val="both"/>
        <w:rPr>
          <w:rFonts w:ascii="Tahoma" w:hAnsi="Tahoma" w:cs="Tahoma"/>
          <w:b/>
          <w:kern w:val="2"/>
          <w:sz w:val="21"/>
          <w:szCs w:val="21"/>
          <w:lang w:val="en-US" w:eastAsia="hi-IN" w:bidi="hi-IN"/>
        </w:rPr>
      </w:pPr>
    </w:p>
    <w:p w14:paraId="40CDF5B2" w14:textId="1A6426EC" w:rsidR="00175C04" w:rsidRDefault="00175C04" w:rsidP="00175C04">
      <w:pPr>
        <w:pStyle w:val="aa"/>
        <w:jc w:val="both"/>
        <w:rPr>
          <w:rFonts w:ascii="Tahoma" w:hAnsi="Tahoma" w:cs="Tahoma"/>
          <w:b/>
          <w:kern w:val="2"/>
          <w:sz w:val="21"/>
          <w:szCs w:val="21"/>
          <w:lang w:eastAsia="hi-IN" w:bidi="hi-IN"/>
        </w:rPr>
      </w:pPr>
      <w:r>
        <w:rPr>
          <w:rFonts w:ascii="Tahoma" w:hAnsi="Tahoma" w:cs="Tahoma"/>
          <w:b/>
          <w:kern w:val="2"/>
          <w:sz w:val="21"/>
          <w:szCs w:val="21"/>
          <w:lang w:eastAsia="hi-IN" w:bidi="hi-IN"/>
        </w:rPr>
        <w:t xml:space="preserve">1η ΗΜΕΡΑ: ΠΑΤΡΑ – ΠΕΙΡΑΙΑΣ – ΚΙΜΩΛΟΣ   </w:t>
      </w:r>
    </w:p>
    <w:p w14:paraId="5752B789" w14:textId="3F508E6C" w:rsidR="00F43318" w:rsidRPr="00F43318" w:rsidRDefault="00175C04" w:rsidP="00137BCE">
      <w:pPr>
        <w:pStyle w:val="aa"/>
        <w:jc w:val="both"/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</w:pPr>
      <w:r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 xml:space="preserve">Συγκέντρωση των εκδρομέων στην πλατεία Τριών Συμμάχων (στην </w:t>
      </w:r>
      <w:proofErr w:type="spellStart"/>
      <w:r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>Όθωνος</w:t>
      </w:r>
      <w:proofErr w:type="spellEnd"/>
      <w:r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 xml:space="preserve"> Αμαλίας) στις 0</w:t>
      </w:r>
      <w:r w:rsidRPr="00B0336E"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>2</w:t>
      </w:r>
      <w:r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>:</w:t>
      </w:r>
      <w:r w:rsidRPr="00A82835"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>4</w:t>
      </w:r>
      <w:r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>5 και στις 0</w:t>
      </w:r>
      <w:r w:rsidRPr="00141279"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>3</w:t>
      </w:r>
      <w:r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>:</w:t>
      </w:r>
      <w:r w:rsidRPr="00223BE3"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>0</w:t>
      </w:r>
      <w:r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 xml:space="preserve">0 το πρωί  </w:t>
      </w:r>
      <w:r w:rsidRPr="00F85382"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>(</w:t>
      </w:r>
      <w:r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 xml:space="preserve">Πέμπτη βράδυ προς Παρασκευή πρωί) αναχώρηση για το λιμάνι του Πειραιά, άφιξη και επιβίβαση στο πλοίο που θα μας φέρει το μεσημέρι στην Κίμωλο. </w:t>
      </w:r>
      <w:r w:rsidR="00F43318" w:rsidRPr="00F43318">
        <w:rPr>
          <w:rFonts w:ascii="Tahoma" w:eastAsia="Times New Roman" w:hAnsi="Tahoma" w:cs="Tahoma"/>
          <w:lang w:eastAsia="el-GR"/>
        </w:rPr>
        <w:t xml:space="preserve">Ένα μικρό νησί με ατελείωτη ομορφιά, ανέγγιχτη γοητεία και αυθεντική κυκλαδίτικη ψυχή. Η Κίμωλος σας προσκαλεί να χαθείτε στα σοκάκια της, να βουτήξετε στα κρυστάλλινα νερά </w:t>
      </w:r>
      <w:r w:rsidR="00F43318" w:rsidRPr="00137BCE">
        <w:rPr>
          <w:rFonts w:ascii="Tahoma" w:eastAsia="Times New Roman" w:hAnsi="Tahoma" w:cs="Tahoma"/>
          <w:lang w:eastAsia="el-GR"/>
        </w:rPr>
        <w:t>της,</w:t>
      </w:r>
      <w:r w:rsidR="00137BCE" w:rsidRPr="00137BCE">
        <w:rPr>
          <w:rFonts w:ascii="Tahoma" w:eastAsia="Times New Roman" w:hAnsi="Tahoma" w:cs="Tahoma"/>
          <w:lang w:eastAsia="el-GR"/>
        </w:rPr>
        <w:t xml:space="preserve"> όπου </w:t>
      </w:r>
      <w:r w:rsidR="00137BCE" w:rsidRPr="00F43318">
        <w:rPr>
          <w:rFonts w:ascii="Tahoma" w:eastAsia="Times New Roman" w:hAnsi="Tahoma" w:cs="Tahoma"/>
          <w:lang w:eastAsia="el-GR"/>
        </w:rPr>
        <w:t>φημίζεται για τις υπέροχες παραλίες της, με τα γαλαζοπράσινα νερά και το μοναδικό τοπίο που δημιουργούν οι ηφαιστειακοί σχηματισμοί</w:t>
      </w:r>
      <w:r w:rsidR="00137BCE">
        <w:rPr>
          <w:rFonts w:ascii="Tahoma" w:eastAsia="Times New Roman" w:hAnsi="Tahoma" w:cs="Tahoma"/>
          <w:lang w:eastAsia="el-GR"/>
        </w:rPr>
        <w:t xml:space="preserve">… </w:t>
      </w:r>
      <w:r w:rsidR="00F43318" w:rsidRPr="00F43318">
        <w:rPr>
          <w:rFonts w:ascii="Tahoma" w:eastAsia="Times New Roman" w:hAnsi="Tahoma" w:cs="Tahoma"/>
          <w:lang w:eastAsia="el-GR"/>
        </w:rPr>
        <w:t>και να ζήσετε τη μαγεία ενός τόπου όπου ο χρόνος κυλάει αργά και απολαυστικά.</w:t>
      </w:r>
      <w:r w:rsidR="00137BCE">
        <w:rPr>
          <w:rFonts w:ascii="Tahoma" w:eastAsia="Times New Roman" w:hAnsi="Tahoma" w:cs="Tahoma"/>
          <w:lang w:eastAsia="el-GR"/>
        </w:rPr>
        <w:t xml:space="preserve"> </w:t>
      </w:r>
      <w:r w:rsidR="00F43318" w:rsidRPr="00F43318">
        <w:rPr>
          <w:rFonts w:ascii="Tahoma" w:eastAsia="Times New Roman" w:hAnsi="Tahoma" w:cs="Tahoma"/>
          <w:lang w:eastAsia="el-GR"/>
        </w:rPr>
        <w:t xml:space="preserve">Ένας μικρός παράδεισος των Κυκλάδων, ανέγγιχτος από τη μαζική τουριστική ανάπτυξη, όπου η παράδοση συναντά την απόλυτη χαλάρωση. </w:t>
      </w:r>
    </w:p>
    <w:p w14:paraId="110770C3" w14:textId="77777777" w:rsidR="00175C04" w:rsidRDefault="00175C04" w:rsidP="00175C04">
      <w:pPr>
        <w:pStyle w:val="aa"/>
        <w:jc w:val="both"/>
        <w:rPr>
          <w:rFonts w:ascii="Tahoma" w:hAnsi="Tahoma" w:cs="Tahoma"/>
          <w:kern w:val="2"/>
          <w:sz w:val="10"/>
          <w:szCs w:val="10"/>
          <w:lang w:eastAsia="hi-IN" w:bidi="hi-IN"/>
        </w:rPr>
      </w:pPr>
    </w:p>
    <w:p w14:paraId="657DA980" w14:textId="3C20FA4F" w:rsidR="00175C04" w:rsidRDefault="00175C04" w:rsidP="00175C04">
      <w:pPr>
        <w:pStyle w:val="aa"/>
        <w:jc w:val="both"/>
        <w:rPr>
          <w:rFonts w:ascii="Tahoma" w:hAnsi="Tahoma" w:cs="Tahoma"/>
          <w:b/>
          <w:kern w:val="2"/>
          <w:sz w:val="21"/>
          <w:szCs w:val="21"/>
          <w:lang w:eastAsia="hi-IN" w:bidi="hi-IN"/>
        </w:rPr>
      </w:pPr>
      <w:r>
        <w:rPr>
          <w:rFonts w:ascii="Tahoma" w:hAnsi="Tahoma" w:cs="Tahoma"/>
          <w:b/>
          <w:kern w:val="2"/>
          <w:sz w:val="21"/>
          <w:szCs w:val="21"/>
          <w:lang w:eastAsia="hi-IN" w:bidi="hi-IN"/>
        </w:rPr>
        <w:t xml:space="preserve">2η ΗΜΕΡΑ: </w:t>
      </w:r>
      <w:r w:rsidR="002B35B1">
        <w:rPr>
          <w:rFonts w:ascii="Tahoma" w:hAnsi="Tahoma" w:cs="Tahoma"/>
          <w:b/>
          <w:kern w:val="2"/>
          <w:sz w:val="21"/>
          <w:szCs w:val="21"/>
          <w:lang w:eastAsia="hi-IN" w:bidi="hi-IN"/>
        </w:rPr>
        <w:t>ΚΙΜΩΛΟΣ</w:t>
      </w:r>
    </w:p>
    <w:p w14:paraId="20DC8A57" w14:textId="142CC584" w:rsidR="00175C04" w:rsidRDefault="002B35B1" w:rsidP="00175C04">
      <w:pPr>
        <w:pStyle w:val="aa"/>
        <w:jc w:val="both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kern w:val="2"/>
          <w:sz w:val="21"/>
          <w:szCs w:val="21"/>
          <w:lang w:eastAsia="hi-IN" w:bidi="hi-IN"/>
        </w:rPr>
        <w:t xml:space="preserve">Ημέρα ελεύθερη για να απολαύσετε </w:t>
      </w:r>
      <w:r w:rsidR="00137BCE">
        <w:rPr>
          <w:rFonts w:ascii="Tahoma" w:hAnsi="Tahoma" w:cs="Tahoma"/>
          <w:kern w:val="2"/>
          <w:sz w:val="21"/>
          <w:szCs w:val="21"/>
          <w:lang w:eastAsia="hi-IN" w:bidi="hi-IN"/>
        </w:rPr>
        <w:t>το μπάνιο σας στις εξωτικές παραλίες του νησιού….</w:t>
      </w:r>
    </w:p>
    <w:p w14:paraId="47B3E23A" w14:textId="77777777" w:rsidR="00175C04" w:rsidRPr="000B2967" w:rsidRDefault="00175C04" w:rsidP="00175C04">
      <w:pPr>
        <w:pStyle w:val="aa"/>
        <w:jc w:val="both"/>
        <w:rPr>
          <w:rFonts w:ascii="Tahoma" w:hAnsi="Tahoma" w:cs="Tahoma"/>
          <w:color w:val="111111"/>
          <w:sz w:val="10"/>
          <w:szCs w:val="10"/>
        </w:rPr>
      </w:pPr>
    </w:p>
    <w:p w14:paraId="5AFAB4DE" w14:textId="2D8D2C90" w:rsidR="00175C04" w:rsidRDefault="00175C04" w:rsidP="00175C04">
      <w:pPr>
        <w:pStyle w:val="aa"/>
        <w:jc w:val="both"/>
        <w:rPr>
          <w:rFonts w:ascii="Tahoma" w:hAnsi="Tahoma" w:cs="Tahoma"/>
          <w:b/>
          <w:kern w:val="2"/>
          <w:sz w:val="21"/>
          <w:szCs w:val="21"/>
          <w:lang w:eastAsia="hi-IN" w:bidi="hi-IN"/>
        </w:rPr>
      </w:pPr>
      <w:r>
        <w:rPr>
          <w:rFonts w:ascii="Tahoma" w:hAnsi="Tahoma" w:cs="Tahoma"/>
          <w:b/>
          <w:kern w:val="2"/>
          <w:sz w:val="21"/>
          <w:szCs w:val="21"/>
          <w:lang w:eastAsia="hi-IN" w:bidi="hi-IN"/>
        </w:rPr>
        <w:t xml:space="preserve">3η ΗΜΕΡΑ: </w:t>
      </w:r>
      <w:r w:rsidR="00CA6071">
        <w:rPr>
          <w:rFonts w:ascii="Tahoma" w:hAnsi="Tahoma" w:cs="Tahoma"/>
          <w:b/>
          <w:kern w:val="2"/>
          <w:sz w:val="21"/>
          <w:szCs w:val="21"/>
          <w:lang w:eastAsia="hi-IN" w:bidi="hi-IN"/>
        </w:rPr>
        <w:t>ΚΙΜΩΛΟΣ</w:t>
      </w:r>
      <w:r>
        <w:rPr>
          <w:rFonts w:ascii="Tahoma" w:hAnsi="Tahoma" w:cs="Tahoma"/>
          <w:b/>
          <w:kern w:val="2"/>
          <w:sz w:val="21"/>
          <w:szCs w:val="21"/>
          <w:lang w:eastAsia="hi-IN" w:bidi="hi-IN"/>
        </w:rPr>
        <w:t xml:space="preserve">  (</w:t>
      </w:r>
      <w:r w:rsidR="00CA6071">
        <w:rPr>
          <w:rFonts w:ascii="Tahoma" w:hAnsi="Tahoma" w:cs="Tahoma"/>
          <w:b/>
          <w:kern w:val="2"/>
          <w:sz w:val="21"/>
          <w:szCs w:val="21"/>
          <w:lang w:eastAsia="hi-IN" w:bidi="hi-IN"/>
        </w:rPr>
        <w:t>ΠΟΛΥΑΙΓΟΣ</w:t>
      </w:r>
      <w:r>
        <w:rPr>
          <w:rFonts w:ascii="Tahoma" w:hAnsi="Tahoma" w:cs="Tahoma"/>
          <w:b/>
          <w:kern w:val="2"/>
          <w:sz w:val="21"/>
          <w:szCs w:val="21"/>
          <w:lang w:eastAsia="hi-IN" w:bidi="hi-IN"/>
        </w:rPr>
        <w:t>)</w:t>
      </w:r>
    </w:p>
    <w:p w14:paraId="68EB37FC" w14:textId="14A21CB1" w:rsidR="00CA6071" w:rsidRPr="00137BCE" w:rsidRDefault="00175C04" w:rsidP="00175C04">
      <w:pPr>
        <w:pStyle w:val="aa"/>
        <w:jc w:val="both"/>
        <w:rPr>
          <w:rFonts w:ascii="Tahoma" w:hAnsi="Tahoma" w:cs="Tahoma"/>
          <w:sz w:val="21"/>
          <w:szCs w:val="21"/>
        </w:rPr>
      </w:pPr>
      <w:r w:rsidRPr="002B35B1">
        <w:rPr>
          <w:rFonts w:ascii="Tahoma" w:hAnsi="Tahoma" w:cs="Tahoma"/>
          <w:color w:val="000000" w:themeColor="text1"/>
          <w:sz w:val="21"/>
          <w:szCs w:val="21"/>
          <w:lang w:eastAsia="hi-IN" w:bidi="hi-IN"/>
        </w:rPr>
        <w:t xml:space="preserve">Ημέρα ελεύθερη. Σας προτείνουμε προαιρετική ημερήσια εκδρομή </w:t>
      </w:r>
      <w:r w:rsidR="00CA6071" w:rsidRPr="002B35B1">
        <w:rPr>
          <w:rFonts w:ascii="Tahoma" w:hAnsi="Tahoma" w:cs="Tahoma"/>
          <w:color w:val="000000" w:themeColor="text1"/>
          <w:sz w:val="21"/>
          <w:szCs w:val="21"/>
          <w:lang w:eastAsia="hi-IN" w:bidi="hi-IN"/>
        </w:rPr>
        <w:t xml:space="preserve">με τουριστικό σκάφος </w:t>
      </w:r>
      <w:r w:rsidRPr="002B35B1">
        <w:rPr>
          <w:rFonts w:ascii="Tahoma" w:hAnsi="Tahoma" w:cs="Tahoma"/>
          <w:color w:val="000000" w:themeColor="text1"/>
          <w:sz w:val="21"/>
          <w:szCs w:val="21"/>
          <w:lang w:eastAsia="hi-IN" w:bidi="hi-IN"/>
        </w:rPr>
        <w:t>στ</w:t>
      </w:r>
      <w:r w:rsidR="00CA6071" w:rsidRPr="002B35B1">
        <w:rPr>
          <w:rFonts w:ascii="Tahoma" w:hAnsi="Tahoma" w:cs="Tahoma"/>
          <w:color w:val="000000" w:themeColor="text1"/>
          <w:sz w:val="21"/>
          <w:szCs w:val="21"/>
          <w:lang w:eastAsia="hi-IN" w:bidi="hi-IN"/>
        </w:rPr>
        <w:t xml:space="preserve">ο παρθένο νησάκι της </w:t>
      </w:r>
      <w:proofErr w:type="spellStart"/>
      <w:r w:rsidR="00CA6071" w:rsidRPr="002B35B1">
        <w:rPr>
          <w:rFonts w:ascii="Tahoma" w:hAnsi="Tahoma" w:cs="Tahoma"/>
          <w:color w:val="000000" w:themeColor="text1"/>
          <w:sz w:val="21"/>
          <w:szCs w:val="21"/>
          <w:lang w:eastAsia="hi-IN" w:bidi="hi-IN"/>
        </w:rPr>
        <w:t>Πολύαιγου</w:t>
      </w:r>
      <w:proofErr w:type="spellEnd"/>
      <w:r w:rsidR="00CA6071" w:rsidRPr="002B35B1">
        <w:rPr>
          <w:rFonts w:ascii="Tahoma" w:hAnsi="Tahoma" w:cs="Tahoma"/>
          <w:color w:val="000000" w:themeColor="text1"/>
          <w:sz w:val="21"/>
          <w:szCs w:val="21"/>
          <w:lang w:eastAsia="hi-IN" w:bidi="hi-IN"/>
        </w:rPr>
        <w:t xml:space="preserve">. </w:t>
      </w:r>
      <w:r w:rsidR="00CA6071" w:rsidRPr="002B35B1">
        <w:rPr>
          <w:rFonts w:ascii="Tahoma" w:hAnsi="Tahoma" w:cs="Tahoma"/>
          <w:sz w:val="21"/>
          <w:szCs w:val="21"/>
        </w:rPr>
        <w:t xml:space="preserve">Οι παραλίες της </w:t>
      </w:r>
      <w:proofErr w:type="spellStart"/>
      <w:r w:rsidR="00CA6071" w:rsidRPr="002B35B1">
        <w:rPr>
          <w:rFonts w:ascii="Tahoma" w:hAnsi="Tahoma" w:cs="Tahoma"/>
          <w:sz w:val="21"/>
          <w:szCs w:val="21"/>
        </w:rPr>
        <w:t>Πολύαιγου</w:t>
      </w:r>
      <w:proofErr w:type="spellEnd"/>
      <w:r w:rsidR="00CA6071" w:rsidRPr="002B35B1">
        <w:rPr>
          <w:rFonts w:ascii="Tahoma" w:hAnsi="Tahoma" w:cs="Tahoma"/>
          <w:sz w:val="21"/>
          <w:szCs w:val="21"/>
        </w:rPr>
        <w:t xml:space="preserve"> είναι υπέροχες, με κρυστάλλινα νερά και αμμώδη ή βραχώδη τοπία, ιδανικές για κολύμπι και χαλάρωση.  Το νησάκι εντυπωσιάζει τον επισκέπτη με την πρώτη ματιά. Τα </w:t>
      </w:r>
      <w:r w:rsidR="002B35B1" w:rsidRPr="002B35B1">
        <w:rPr>
          <w:rFonts w:ascii="Tahoma" w:hAnsi="Tahoma" w:cs="Tahoma"/>
          <w:sz w:val="21"/>
          <w:szCs w:val="21"/>
        </w:rPr>
        <w:t xml:space="preserve">κατακόρυφα λευκά βράχια ορθώνονται επιβλητικά πάνω από τα καταγάλανα νερά του Αιγαίου. Θα απολαύσουμε το μπάνιο μας στις παραλίες του νησιού και θα επιστρέψουμε στη Κίμωλο το απόγευμα.  </w:t>
      </w:r>
    </w:p>
    <w:p w14:paraId="27CD2787" w14:textId="77777777" w:rsidR="00175C04" w:rsidRDefault="00175C04" w:rsidP="00175C04">
      <w:pPr>
        <w:pStyle w:val="aa"/>
        <w:jc w:val="both"/>
        <w:rPr>
          <w:rFonts w:ascii="Tahoma" w:hAnsi="Tahoma" w:cs="Tahoma"/>
          <w:kern w:val="2"/>
          <w:sz w:val="10"/>
          <w:szCs w:val="10"/>
          <w:lang w:eastAsia="hi-IN" w:bidi="hi-IN"/>
        </w:rPr>
      </w:pPr>
    </w:p>
    <w:p w14:paraId="04723758" w14:textId="561E81BB" w:rsidR="00175C04" w:rsidRDefault="00175C04" w:rsidP="00175C04">
      <w:pPr>
        <w:pStyle w:val="aa"/>
        <w:jc w:val="both"/>
        <w:rPr>
          <w:rFonts w:ascii="Tahoma" w:hAnsi="Tahoma" w:cs="Tahoma"/>
          <w:b/>
          <w:kern w:val="2"/>
          <w:sz w:val="21"/>
          <w:szCs w:val="21"/>
          <w:lang w:eastAsia="hi-IN" w:bidi="hi-IN"/>
        </w:rPr>
      </w:pPr>
      <w:r>
        <w:rPr>
          <w:rFonts w:ascii="Tahoma" w:hAnsi="Tahoma" w:cs="Tahoma"/>
          <w:b/>
          <w:kern w:val="2"/>
          <w:sz w:val="21"/>
          <w:szCs w:val="21"/>
          <w:lang w:eastAsia="hi-IN" w:bidi="hi-IN"/>
        </w:rPr>
        <w:t xml:space="preserve">4η ΗΜΕΡΑ: </w:t>
      </w:r>
      <w:r w:rsidR="00CA6071">
        <w:rPr>
          <w:rFonts w:ascii="Tahoma" w:hAnsi="Tahoma" w:cs="Tahoma"/>
          <w:b/>
          <w:kern w:val="2"/>
          <w:sz w:val="21"/>
          <w:szCs w:val="21"/>
          <w:lang w:eastAsia="hi-IN" w:bidi="hi-IN"/>
        </w:rPr>
        <w:t>ΚΙΜΩΛΟΣ</w:t>
      </w:r>
      <w:r>
        <w:rPr>
          <w:rFonts w:ascii="Tahoma" w:hAnsi="Tahoma" w:cs="Tahoma"/>
          <w:b/>
          <w:kern w:val="2"/>
          <w:sz w:val="21"/>
          <w:szCs w:val="21"/>
          <w:lang w:eastAsia="hi-IN" w:bidi="hi-IN"/>
        </w:rPr>
        <w:t xml:space="preserve"> – ΠΕΙΡΑΙΑΣ – ΠΑΤΡΑ  </w:t>
      </w:r>
    </w:p>
    <w:p w14:paraId="2CC1E185" w14:textId="3E96353C" w:rsidR="00175C04" w:rsidRDefault="00175C04" w:rsidP="00175C04">
      <w:pPr>
        <w:pStyle w:val="aa"/>
        <w:jc w:val="both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  <w:r>
        <w:rPr>
          <w:rFonts w:ascii="Tahoma" w:hAnsi="Tahoma" w:cs="Tahoma"/>
          <w:kern w:val="2"/>
          <w:sz w:val="21"/>
          <w:szCs w:val="21"/>
          <w:lang w:eastAsia="hi-IN" w:bidi="hi-IN"/>
        </w:rPr>
        <w:t xml:space="preserve">Το πρωί ελεύθερο στη διάθεση σας. </w:t>
      </w:r>
      <w:r>
        <w:rPr>
          <w:rFonts w:ascii="Tahoma" w:hAnsi="Tahoma" w:cs="Tahoma"/>
          <w:color w:val="000000" w:themeColor="text1"/>
          <w:kern w:val="2"/>
          <w:sz w:val="21"/>
          <w:szCs w:val="21"/>
          <w:lang w:eastAsia="hi-IN" w:bidi="hi-IN"/>
        </w:rPr>
        <w:t>Τ</w:t>
      </w:r>
      <w:r>
        <w:rPr>
          <w:rFonts w:ascii="Tahoma" w:hAnsi="Tahoma" w:cs="Tahoma"/>
          <w:kern w:val="2"/>
          <w:sz w:val="21"/>
          <w:szCs w:val="21"/>
          <w:lang w:eastAsia="hi-IN" w:bidi="hi-IN"/>
        </w:rPr>
        <w:t xml:space="preserve">ο </w:t>
      </w:r>
      <w:r w:rsidR="00CA6071">
        <w:rPr>
          <w:rFonts w:ascii="Tahoma" w:hAnsi="Tahoma" w:cs="Tahoma"/>
          <w:kern w:val="2"/>
          <w:sz w:val="21"/>
          <w:szCs w:val="21"/>
          <w:lang w:eastAsia="hi-IN" w:bidi="hi-IN"/>
        </w:rPr>
        <w:t>μεσημέρι</w:t>
      </w:r>
      <w:r>
        <w:rPr>
          <w:rFonts w:ascii="Tahoma" w:hAnsi="Tahoma" w:cs="Tahoma"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επιβίβαση στο πλοίο που θα μας φέρει το βράδυ στον Πειραιά. Άφιξη το βράδυ στο λιμάνι του Πειραιά και άμεση αναχώρηση για τη Πάτρα. </w:t>
      </w:r>
    </w:p>
    <w:p w14:paraId="24F567C9" w14:textId="77777777" w:rsidR="00175C04" w:rsidRDefault="00175C04" w:rsidP="00175C04">
      <w:pPr>
        <w:pStyle w:val="aa"/>
        <w:jc w:val="both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</w:p>
    <w:p w14:paraId="759B53E5" w14:textId="77777777" w:rsidR="00175C04" w:rsidRPr="005E013A" w:rsidRDefault="00175C04" w:rsidP="00175C04">
      <w:pPr>
        <w:widowControl w:val="0"/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Tahoma"/>
          <w:b/>
          <w:kern w:val="2"/>
          <w:sz w:val="21"/>
          <w:szCs w:val="21"/>
          <w:u w:val="single"/>
          <w:lang w:eastAsia="hi-IN" w:bidi="hi-IN"/>
        </w:rPr>
      </w:pPr>
      <w:r w:rsidRPr="005D4A7D">
        <w:rPr>
          <w:rFonts w:ascii="Tahoma" w:eastAsia="SimSun" w:hAnsi="Tahoma" w:cs="Tahoma"/>
          <w:b/>
          <w:kern w:val="2"/>
          <w:sz w:val="21"/>
          <w:szCs w:val="21"/>
          <w:u w:val="single"/>
          <w:lang w:eastAsia="hi-IN" w:bidi="hi-IN"/>
        </w:rPr>
        <w:t>ΔΗΛΩΣΕΙΣ  ΣΥΜΜΕΤΟΧΗΣ:</w:t>
      </w:r>
    </w:p>
    <w:p w14:paraId="62EE7C23" w14:textId="2B06B2DF" w:rsidR="00175C04" w:rsidRPr="008643F1" w:rsidRDefault="00175C04" w:rsidP="00175C04">
      <w:pPr>
        <w:widowControl w:val="0"/>
        <w:tabs>
          <w:tab w:val="left" w:pos="4611"/>
        </w:tabs>
        <w:suppressAutoHyphens/>
        <w:spacing w:after="0" w:line="240" w:lineRule="auto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*</w:t>
      </w:r>
      <w:r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>T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ο αργότερο έως </w:t>
      </w:r>
      <w:r w:rsidR="002B35B1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01/06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(ημέρα έκδοσης των ακτοπλοϊκών εισιτηρίων)</w:t>
      </w:r>
    </w:p>
    <w:p w14:paraId="7EEB42D4" w14:textId="3B08DD18" w:rsidR="00175C04" w:rsidRPr="002B35B1" w:rsidRDefault="00175C04" w:rsidP="002B35B1">
      <w:pPr>
        <w:widowControl w:val="0"/>
        <w:tabs>
          <w:tab w:val="left" w:pos="4611"/>
        </w:tabs>
        <w:suppressAutoHyphens/>
        <w:spacing w:after="0" w:line="240" w:lineRule="auto"/>
        <w:rPr>
          <w:rFonts w:ascii="Tahoma" w:eastAsia="SimSun" w:hAnsi="Tahoma" w:cs="Tahoma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**Λόγω υψηλής πληρότητας των πλοίων μετά το πέρας της αναγραφόμενης ημερομηνίας, δηλώσεις συμμετοχής θα πραγματοποιούνται εφόσον υπάρχουν διαθέσιμα ακτοπλοϊκά εισιτήρια </w:t>
      </w:r>
    </w:p>
    <w:p w14:paraId="226FCB6F" w14:textId="77777777" w:rsidR="00175C04" w:rsidRDefault="00175C04" w:rsidP="00175C04">
      <w:pPr>
        <w:widowControl w:val="0"/>
        <w:tabs>
          <w:tab w:val="left" w:pos="4611"/>
        </w:tabs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10"/>
          <w:szCs w:val="10"/>
          <w:lang w:eastAsia="hi-IN" w:bidi="hi-IN"/>
        </w:rPr>
      </w:pPr>
    </w:p>
    <w:p w14:paraId="35DC2416" w14:textId="77777777" w:rsidR="00175C04" w:rsidRPr="00825E4D" w:rsidRDefault="00175C04" w:rsidP="00175C04">
      <w:pPr>
        <w:tabs>
          <w:tab w:val="left" w:pos="4611"/>
        </w:tabs>
        <w:spacing w:after="0"/>
        <w:jc w:val="center"/>
        <w:rPr>
          <w:rFonts w:ascii="Tahoma" w:hAnsi="Tahoma" w:cs="Tahoma"/>
          <w:b/>
          <w:sz w:val="21"/>
          <w:szCs w:val="21"/>
        </w:rPr>
      </w:pPr>
      <w:r w:rsidRPr="00825E4D">
        <w:rPr>
          <w:rFonts w:ascii="Tahoma" w:hAnsi="Tahoma" w:cs="Tahoma"/>
          <w:b/>
          <w:sz w:val="21"/>
          <w:szCs w:val="21"/>
        </w:rPr>
        <w:t>ΤΙΜΗ ΣΥΜΜΕΤΟΧΗΣ ΚΑΤΑ ΑΤΟΜΟ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91"/>
        <w:gridCol w:w="2597"/>
        <w:gridCol w:w="2518"/>
      </w:tblGrid>
      <w:tr w:rsidR="00175C04" w:rsidRPr="00825E4D" w14:paraId="3B351F2B" w14:textId="77777777" w:rsidTr="000D164E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33C3" w14:textId="77777777" w:rsidR="00175C04" w:rsidRPr="00825E4D" w:rsidRDefault="00175C04" w:rsidP="000D164E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9C88" w14:textId="77777777" w:rsidR="00175C04" w:rsidRPr="00825E4D" w:rsidRDefault="00175C04" w:rsidP="000D164E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25E4D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Σε δίκλινο ή τρίκλινο </w:t>
            </w:r>
          </w:p>
          <w:p w14:paraId="3580B4F8" w14:textId="77777777" w:rsidR="00175C04" w:rsidRPr="00825E4D" w:rsidRDefault="00175C04" w:rsidP="000D164E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25E4D">
              <w:rPr>
                <w:rFonts w:ascii="Tahoma" w:hAnsi="Tahoma" w:cs="Tahoma"/>
                <w:b/>
                <w:bCs/>
                <w:sz w:val="21"/>
                <w:szCs w:val="21"/>
              </w:rPr>
              <w:t>δωμάτιο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6457" w14:textId="77777777" w:rsidR="00175C04" w:rsidRPr="00825E4D" w:rsidRDefault="00175C04" w:rsidP="000D164E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825E4D">
              <w:rPr>
                <w:rFonts w:ascii="Tahoma" w:hAnsi="Tahoma" w:cs="Tahoma"/>
                <w:b/>
                <w:bCs/>
                <w:sz w:val="21"/>
                <w:szCs w:val="21"/>
              </w:rPr>
              <w:t>Σε Μονόκλινο δωμάτιο</w:t>
            </w:r>
          </w:p>
        </w:tc>
      </w:tr>
      <w:tr w:rsidR="00175C04" w:rsidRPr="00825E4D" w14:paraId="53C7BD15" w14:textId="77777777" w:rsidTr="000D164E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8BFC" w14:textId="53FA5483" w:rsidR="00175C04" w:rsidRPr="00825E4D" w:rsidRDefault="00175C04" w:rsidP="000D164E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825E4D">
              <w:rPr>
                <w:rFonts w:ascii="Tahoma" w:hAnsi="Tahoma" w:cs="Tahoma"/>
                <w:bCs/>
                <w:sz w:val="21"/>
                <w:szCs w:val="21"/>
              </w:rPr>
              <w:t>Γι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α κρατήσεις που θα γίνουν έως </w:t>
            </w:r>
            <w:r w:rsidR="002B35B1">
              <w:rPr>
                <w:rFonts w:ascii="Tahoma" w:hAnsi="Tahoma" w:cs="Tahoma"/>
                <w:bCs/>
                <w:sz w:val="21"/>
                <w:szCs w:val="21"/>
              </w:rPr>
              <w:t>20/05</w:t>
            </w:r>
            <w:r w:rsidRPr="00825E4D">
              <w:rPr>
                <w:rFonts w:ascii="Tahoma" w:hAnsi="Tahoma" w:cs="Tahoma"/>
                <w:bCs/>
                <w:sz w:val="21"/>
                <w:szCs w:val="21"/>
              </w:rPr>
              <w:t xml:space="preserve"> με προκαταβολή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3ACF" w14:textId="0A8AA6FC" w:rsidR="00175C04" w:rsidRPr="00825E4D" w:rsidRDefault="00175C04" w:rsidP="000D164E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3</w:t>
            </w:r>
            <w:r w:rsidR="002B35B1">
              <w:rPr>
                <w:rFonts w:ascii="Tahoma" w:hAnsi="Tahoma" w:cs="Tahoma"/>
                <w:bCs/>
                <w:sz w:val="21"/>
                <w:szCs w:val="21"/>
              </w:rPr>
              <w:t>5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0 €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DF34" w14:textId="77777777" w:rsidR="00175C04" w:rsidRPr="00825E4D" w:rsidRDefault="00175C04" w:rsidP="000D164E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Κατόπιν διαθεσιμότητας</w:t>
            </w:r>
          </w:p>
        </w:tc>
      </w:tr>
      <w:tr w:rsidR="00175C04" w:rsidRPr="00825E4D" w14:paraId="18C03F88" w14:textId="77777777" w:rsidTr="000D164E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BDC0" w14:textId="5C60EF7C" w:rsidR="00175C04" w:rsidRPr="00825E4D" w:rsidRDefault="00175C04" w:rsidP="000D164E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 w:rsidRPr="00825E4D">
              <w:rPr>
                <w:rFonts w:ascii="Tahoma" w:hAnsi="Tahoma" w:cs="Tahoma"/>
                <w:bCs/>
                <w:sz w:val="21"/>
                <w:szCs w:val="21"/>
              </w:rPr>
              <w:t>Για κρ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ατήσεις που θα γίνουν από τις </w:t>
            </w:r>
            <w:r w:rsidR="002B35B1">
              <w:rPr>
                <w:rFonts w:ascii="Tahoma" w:hAnsi="Tahoma" w:cs="Tahoma"/>
                <w:bCs/>
                <w:sz w:val="21"/>
                <w:szCs w:val="21"/>
              </w:rPr>
              <w:t>21/05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308A" w14:textId="76D65017" w:rsidR="00175C04" w:rsidRPr="00825E4D" w:rsidRDefault="00175C04" w:rsidP="000D164E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3</w:t>
            </w:r>
            <w:r w:rsidR="002B35B1">
              <w:rPr>
                <w:rFonts w:ascii="Tahoma" w:hAnsi="Tahoma" w:cs="Tahoma"/>
                <w:bCs/>
                <w:sz w:val="21"/>
                <w:szCs w:val="21"/>
              </w:rPr>
              <w:t>7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>0 €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E40B" w14:textId="77777777" w:rsidR="00175C04" w:rsidRPr="00825E4D" w:rsidRDefault="00175C04" w:rsidP="000D164E">
            <w:pPr>
              <w:tabs>
                <w:tab w:val="left" w:pos="2657"/>
              </w:tabs>
              <w:spacing w:after="0"/>
              <w:jc w:val="center"/>
              <w:rPr>
                <w:rFonts w:ascii="Tahoma" w:hAnsi="Tahoma" w:cs="Tahoma"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Κατόπιν διαθεσιμότητας</w:t>
            </w:r>
          </w:p>
        </w:tc>
      </w:tr>
    </w:tbl>
    <w:p w14:paraId="40DB4587" w14:textId="77777777" w:rsidR="00175C04" w:rsidRDefault="00175C04" w:rsidP="00175C04">
      <w:pPr>
        <w:widowControl w:val="0"/>
        <w:tabs>
          <w:tab w:val="left" w:pos="4050"/>
          <w:tab w:val="left" w:pos="4611"/>
        </w:tabs>
        <w:suppressAutoHyphens/>
        <w:spacing w:after="0" w:line="240" w:lineRule="auto"/>
        <w:rPr>
          <w:rFonts w:ascii="Tahoma" w:eastAsia="SimSun" w:hAnsi="Tahoma" w:cs="Mangal"/>
          <w:b/>
          <w:kern w:val="2"/>
          <w:sz w:val="10"/>
          <w:szCs w:val="10"/>
          <w:lang w:eastAsia="hi-IN" w:bidi="hi-IN"/>
        </w:rPr>
      </w:pPr>
    </w:p>
    <w:p w14:paraId="18623971" w14:textId="77777777" w:rsidR="002B35B1" w:rsidRPr="00F43318" w:rsidRDefault="002B35B1" w:rsidP="00175C04">
      <w:pPr>
        <w:widowControl w:val="0"/>
        <w:tabs>
          <w:tab w:val="left" w:pos="4050"/>
          <w:tab w:val="left" w:pos="4611"/>
        </w:tabs>
        <w:suppressAutoHyphens/>
        <w:spacing w:after="0" w:line="240" w:lineRule="auto"/>
        <w:rPr>
          <w:rFonts w:ascii="Tahoma" w:eastAsia="SimSun" w:hAnsi="Tahoma" w:cs="Mangal"/>
          <w:b/>
          <w:kern w:val="2"/>
          <w:sz w:val="10"/>
          <w:szCs w:val="10"/>
          <w:lang w:eastAsia="hi-IN" w:bidi="hi-IN"/>
        </w:rPr>
      </w:pPr>
    </w:p>
    <w:p w14:paraId="370727D5" w14:textId="77777777" w:rsidR="00175C04" w:rsidRDefault="00175C04" w:rsidP="00175C04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4611"/>
        </w:tabs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  <w:t>ΠΕΡΙΛΑΜΒΑΝΟΝΤΑΙ:</w:t>
      </w:r>
    </w:p>
    <w:p w14:paraId="288FDD6A" w14:textId="3D6C987E" w:rsidR="00175C04" w:rsidRDefault="00175C04" w:rsidP="00175C0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Διαμονή στο </w:t>
      </w:r>
      <w:r w:rsidR="00137BC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θεσπέσιο</w:t>
      </w: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 w:rsidR="00137BCE" w:rsidRPr="00137BCE">
        <w:rPr>
          <w:rFonts w:ascii="Tahoma" w:eastAsia="SimSun" w:hAnsi="Tahoma" w:cs="Mangal"/>
          <w:b/>
          <w:bCs/>
          <w:kern w:val="2"/>
          <w:sz w:val="21"/>
          <w:szCs w:val="21"/>
          <w:lang w:val="en-US" w:eastAsia="hi-IN" w:bidi="hi-IN"/>
        </w:rPr>
        <w:t>MEZZO</w:t>
      </w:r>
      <w:r w:rsidR="00137BCE" w:rsidRPr="00137BCE"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  <w:t xml:space="preserve"> </w:t>
      </w:r>
      <w:r w:rsidR="00137BCE" w:rsidRPr="00137BCE">
        <w:rPr>
          <w:rFonts w:ascii="Tahoma" w:eastAsia="SimSun" w:hAnsi="Tahoma" w:cs="Mangal"/>
          <w:b/>
          <w:bCs/>
          <w:kern w:val="2"/>
          <w:sz w:val="21"/>
          <w:szCs w:val="21"/>
          <w:lang w:val="en-US" w:eastAsia="hi-IN" w:bidi="hi-IN"/>
        </w:rPr>
        <w:t>LOVERO</w:t>
      </w:r>
      <w:r w:rsidR="00137BCE" w:rsidRPr="00137BCE"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  <w:t xml:space="preserve"> </w:t>
      </w:r>
      <w:r w:rsidR="00137BCE" w:rsidRPr="00137BCE">
        <w:rPr>
          <w:rFonts w:ascii="Tahoma" w:eastAsia="SimSun" w:hAnsi="Tahoma" w:cs="Mangal"/>
          <w:b/>
          <w:bCs/>
          <w:kern w:val="2"/>
          <w:sz w:val="21"/>
          <w:szCs w:val="21"/>
          <w:lang w:val="en-US" w:eastAsia="hi-IN" w:bidi="hi-IN"/>
        </w:rPr>
        <w:t>LUXURY</w:t>
      </w:r>
      <w:r w:rsidR="00137BCE" w:rsidRPr="00137BCE">
        <w:rPr>
          <w:rFonts w:ascii="Tahoma" w:eastAsia="SimSun" w:hAnsi="Tahoma" w:cs="Mangal"/>
          <w:b/>
          <w:bCs/>
          <w:kern w:val="2"/>
          <w:sz w:val="21"/>
          <w:szCs w:val="21"/>
          <w:lang w:eastAsia="hi-IN" w:bidi="hi-IN"/>
        </w:rPr>
        <w:t xml:space="preserve"> </w:t>
      </w:r>
      <w:r w:rsidR="00137BCE" w:rsidRPr="00137BCE">
        <w:rPr>
          <w:rFonts w:ascii="Tahoma" w:eastAsia="SimSun" w:hAnsi="Tahoma" w:cs="Mangal"/>
          <w:b/>
          <w:bCs/>
          <w:kern w:val="2"/>
          <w:sz w:val="21"/>
          <w:szCs w:val="21"/>
          <w:lang w:val="en-US" w:eastAsia="hi-IN" w:bidi="hi-IN"/>
        </w:rPr>
        <w:t>SUITES</w:t>
      </w:r>
      <w:r w:rsidRPr="000B2967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με </w:t>
      </w:r>
      <w:r w:rsidR="00137BC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παραδοσιακό </w:t>
      </w:r>
      <w:proofErr w:type="spellStart"/>
      <w:r w:rsidR="00137BC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Κιμωλιάτικο</w:t>
      </w:r>
      <w:proofErr w:type="spellEnd"/>
      <w:r w:rsidR="00137BC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πρωινό </w:t>
      </w:r>
    </w:p>
    <w:p w14:paraId="101D8A7D" w14:textId="77777777" w:rsidR="00137BCE" w:rsidRDefault="00175C04" w:rsidP="00175C0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Εισιτήρια πλοίου Πειραιάς – </w:t>
      </w:r>
      <w:r w:rsidR="00137BC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Κίμωλος</w:t>
      </w:r>
      <w:r w:rsidRPr="00AE54C0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– </w:t>
      </w: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Πειραιάς σε οικονομική θέση</w:t>
      </w:r>
    </w:p>
    <w:p w14:paraId="322DE67A" w14:textId="09C0AF59" w:rsidR="00175C04" w:rsidRPr="00137BCE" w:rsidRDefault="00137BCE" w:rsidP="00137BCE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Μεταφορά με πούλμαν Πάτρα – Πειραιάς – Πάτρα </w:t>
      </w:r>
    </w:p>
    <w:p w14:paraId="25EFAE4A" w14:textId="6DC6D9EC" w:rsidR="00175C04" w:rsidRPr="00873334" w:rsidRDefault="00175C04" w:rsidP="00175C0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Μεταφορά</w:t>
      </w:r>
      <w:r w:rsidR="00137BC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με </w:t>
      </w:r>
      <w:r w:rsidR="00137BCE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mini</w:t>
      </w:r>
      <w:r w:rsidR="00137BCE" w:rsidRPr="00137BC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-</w:t>
      </w:r>
      <w:r w:rsidR="00137BCE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bus</w:t>
      </w:r>
      <w:r w:rsidR="00137BCE" w:rsidRPr="00137BC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 w:rsidR="00137BC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ή </w:t>
      </w:r>
      <w:r w:rsidR="00137BCE">
        <w:rPr>
          <w:rFonts w:ascii="Tahoma" w:eastAsia="SimSun" w:hAnsi="Tahoma" w:cs="Mangal"/>
          <w:kern w:val="2"/>
          <w:sz w:val="21"/>
          <w:szCs w:val="21"/>
          <w:lang w:val="en-US" w:eastAsia="hi-IN" w:bidi="hi-IN"/>
        </w:rPr>
        <w:t>van</w:t>
      </w:r>
      <w:r w:rsidR="00137BCE" w:rsidRPr="00137BC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 </w:t>
      </w:r>
      <w:r w:rsidR="00137BCE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>στη Κίμωλο</w:t>
      </w:r>
      <w:r w:rsidR="00E97C1D" w:rsidRPr="00E97C1D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: </w:t>
      </w:r>
      <w:r w:rsidR="00E97C1D"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Λιμάνι – Ξενοδοχείο – Λιμάνι </w:t>
      </w:r>
    </w:p>
    <w:p w14:paraId="76FE09CC" w14:textId="77777777" w:rsidR="00175C04" w:rsidRDefault="00175C04" w:rsidP="00175C04">
      <w:pPr>
        <w:widowControl w:val="0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8211"/>
        </w:tabs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kern w:val="2"/>
          <w:sz w:val="21"/>
          <w:szCs w:val="21"/>
          <w:lang w:eastAsia="hi-IN" w:bidi="hi-IN"/>
        </w:rPr>
        <w:t xml:space="preserve">Αρχηγός – συνοδός </w:t>
      </w:r>
    </w:p>
    <w:p w14:paraId="0ACACACD" w14:textId="77777777" w:rsidR="00175C04" w:rsidRDefault="00175C04" w:rsidP="00175C04">
      <w:pPr>
        <w:pStyle w:val="aa"/>
        <w:rPr>
          <w:rFonts w:ascii="Tahoma" w:hAnsi="Tahoma" w:cs="Tahoma"/>
          <w:b/>
          <w:sz w:val="21"/>
          <w:szCs w:val="21"/>
          <w:u w:val="single"/>
        </w:rPr>
      </w:pPr>
    </w:p>
    <w:p w14:paraId="20D2DF56" w14:textId="77777777" w:rsidR="00175C04" w:rsidRDefault="00175C04" w:rsidP="00175C04">
      <w:pPr>
        <w:pStyle w:val="aa"/>
        <w:rPr>
          <w:rFonts w:ascii="Tahoma" w:hAnsi="Tahoma" w:cs="Tahoma"/>
          <w:b/>
          <w:sz w:val="21"/>
          <w:szCs w:val="21"/>
          <w:u w:val="single"/>
        </w:rPr>
      </w:pPr>
      <w:r>
        <w:rPr>
          <w:rFonts w:ascii="Tahoma" w:hAnsi="Tahoma" w:cs="Tahoma"/>
          <w:b/>
          <w:sz w:val="21"/>
          <w:szCs w:val="21"/>
          <w:u w:val="single"/>
        </w:rPr>
        <w:t>ΣΗΜΕΙΩΣΕΙΣ:</w:t>
      </w:r>
    </w:p>
    <w:p w14:paraId="54CE96F2" w14:textId="27A2CCE8" w:rsidR="00175C04" w:rsidRDefault="00175C04" w:rsidP="00175C04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ahoma" w:eastAsia="SimSun" w:hAnsi="Tahoma" w:cs="Tahoma"/>
          <w:bCs/>
          <w:sz w:val="21"/>
          <w:szCs w:val="21"/>
          <w:lang w:eastAsia="hi-IN" w:bidi="hi-IN"/>
        </w:rPr>
      </w:pPr>
      <w:r w:rsidRPr="00D34F9B">
        <w:rPr>
          <w:rFonts w:ascii="Tahoma" w:eastAsia="SimSun" w:hAnsi="Tahoma" w:cs="Tahoma"/>
          <w:bCs/>
          <w:sz w:val="21"/>
          <w:szCs w:val="21"/>
          <w:lang w:eastAsia="hi-IN" w:bidi="hi-IN"/>
        </w:rPr>
        <w:t>Προσοχή: Εξαιτίας της υψηλής πληρότητας των ξενοδοχειακών μονάδων στα ελληνικά νησιά εν γένει, για την τουριστική σεζόν 202</w:t>
      </w:r>
      <w:r w:rsidR="00137BCE">
        <w:rPr>
          <w:rFonts w:ascii="Tahoma" w:eastAsia="SimSun" w:hAnsi="Tahoma" w:cs="Tahoma"/>
          <w:bCs/>
          <w:sz w:val="21"/>
          <w:szCs w:val="21"/>
          <w:lang w:eastAsia="hi-IN" w:bidi="hi-IN"/>
        </w:rPr>
        <w:t>5</w:t>
      </w:r>
      <w:r w:rsidRPr="00D34F9B">
        <w:rPr>
          <w:rFonts w:ascii="Tahoma" w:eastAsia="SimSun" w:hAnsi="Tahoma" w:cs="Tahoma"/>
          <w:bCs/>
          <w:sz w:val="21"/>
          <w:szCs w:val="21"/>
          <w:lang w:eastAsia="hi-IN" w:bidi="hi-IN"/>
        </w:rPr>
        <w:t xml:space="preserve">, οι κρατήσεις στα ξενοδοχεία αντιστοιχούν σε περιορισμένο αριθμό δωματίων. Παρακαλούμε, οι δηλώσεις συμμετοχής να γίνονται το συντομότερο δυνατόν. </w:t>
      </w:r>
    </w:p>
    <w:p w14:paraId="4ECEC8B1" w14:textId="4C610289" w:rsidR="00290F23" w:rsidRPr="00D34F9B" w:rsidRDefault="00587B83" w:rsidP="00175C04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ahoma" w:eastAsia="SimSun" w:hAnsi="Tahoma" w:cs="Tahoma"/>
          <w:bCs/>
          <w:sz w:val="21"/>
          <w:szCs w:val="21"/>
          <w:lang w:eastAsia="hi-IN" w:bidi="hi-IN"/>
        </w:rPr>
      </w:pPr>
      <w:r>
        <w:rPr>
          <w:rFonts w:ascii="Tahoma" w:eastAsia="SimSun" w:hAnsi="Tahoma" w:cs="Tahoma"/>
          <w:bCs/>
          <w:sz w:val="21"/>
          <w:szCs w:val="21"/>
          <w:lang w:eastAsia="hi-IN" w:bidi="hi-IN"/>
        </w:rPr>
        <w:t xml:space="preserve">Παρέχεται η </w:t>
      </w:r>
      <w:r w:rsidR="007C0C24">
        <w:rPr>
          <w:rFonts w:ascii="Tahoma" w:eastAsia="SimSun" w:hAnsi="Tahoma" w:cs="Tahoma"/>
          <w:bCs/>
          <w:sz w:val="21"/>
          <w:szCs w:val="21"/>
          <w:lang w:eastAsia="hi-IN" w:bidi="hi-IN"/>
        </w:rPr>
        <w:t>δυνατότητα ενοικ</w:t>
      </w:r>
      <w:r w:rsidR="00197C5A">
        <w:rPr>
          <w:rFonts w:ascii="Tahoma" w:eastAsia="SimSun" w:hAnsi="Tahoma" w:cs="Tahoma"/>
          <w:bCs/>
          <w:sz w:val="21"/>
          <w:szCs w:val="21"/>
          <w:lang w:eastAsia="hi-IN" w:bidi="hi-IN"/>
        </w:rPr>
        <w:t xml:space="preserve">ίασης αυτοκινήτου στη Κίμωλο με κόστος 50 € </w:t>
      </w:r>
      <w:r w:rsidR="005E1F69">
        <w:rPr>
          <w:rFonts w:ascii="Tahoma" w:eastAsia="SimSun" w:hAnsi="Tahoma" w:cs="Tahoma"/>
          <w:bCs/>
          <w:sz w:val="21"/>
          <w:szCs w:val="21"/>
          <w:lang w:eastAsia="hi-IN" w:bidi="hi-IN"/>
        </w:rPr>
        <w:t xml:space="preserve">ανά ημέρα για όσους θέλουν να επισκεφθούν τις περισσότερες παραλίες του νησιού. </w:t>
      </w:r>
    </w:p>
    <w:p w14:paraId="14819E4E" w14:textId="1F473AAE" w:rsidR="00175C04" w:rsidRDefault="00175C04" w:rsidP="00175C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</w:pPr>
      <w:r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  <w:t>Προκαταβολή για κράτηση θέσης: 1</w:t>
      </w:r>
      <w:r w:rsidR="00137BCE"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  <w:t>2</w:t>
      </w:r>
      <w:r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  <w:t xml:space="preserve">0 €, εξόφληση έως </w:t>
      </w:r>
      <w:r w:rsidR="00137BCE"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  <w:t>5</w:t>
      </w:r>
      <w:r>
        <w:rPr>
          <w:rFonts w:ascii="Tahoma" w:eastAsia="SimSun" w:hAnsi="Tahoma" w:cs="Mangal"/>
          <w:b/>
          <w:kern w:val="2"/>
          <w:sz w:val="21"/>
          <w:szCs w:val="21"/>
          <w:lang w:eastAsia="hi-IN" w:bidi="hi-IN"/>
        </w:rPr>
        <w:t xml:space="preserve"> ημέρες πριν την αναχώρηση</w:t>
      </w:r>
    </w:p>
    <w:p w14:paraId="4BA2C863" w14:textId="5207B1CC" w:rsidR="00175C04" w:rsidRDefault="00175C04" w:rsidP="00175C0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Δεν περιλαμβάνονται: </w:t>
      </w:r>
      <w:r>
        <w:rPr>
          <w:rFonts w:ascii="Tahoma" w:eastAsia="SimSun" w:hAnsi="Tahoma" w:cs="Tahoma"/>
          <w:kern w:val="2"/>
          <w:sz w:val="21"/>
          <w:szCs w:val="21"/>
          <w:lang w:val="en-US" w:eastAsia="hi-IN" w:bidi="hi-IN"/>
        </w:rPr>
        <w:t>o</w:t>
      </w:r>
      <w:r w:rsidRPr="00E604B6"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 xml:space="preserve"> </w:t>
      </w:r>
      <w:r>
        <w:rPr>
          <w:rFonts w:ascii="Tahoma" w:eastAsia="SimSun" w:hAnsi="Tahoma" w:cs="Tahoma"/>
          <w:kern w:val="2"/>
          <w:sz w:val="21"/>
          <w:szCs w:val="21"/>
          <w:lang w:eastAsia="hi-IN" w:bidi="hi-IN"/>
        </w:rPr>
        <w:t>φόρος διαμονής, οτιδήποτε αναφέρεται ως προαιρετικό και ότι ρητά δεν αναφέρεται.</w:t>
      </w:r>
    </w:p>
    <w:p w14:paraId="3EEE64B1" w14:textId="0D8DFEF6" w:rsidR="00175C04" w:rsidRPr="005C0660" w:rsidRDefault="00175C04" w:rsidP="00175C04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lastRenderedPageBreak/>
        <w:t>Οι τιμές έχουν κοστολογηθεί σύμφωνα με τις σημερινές τιμές των ναύλων (0</w:t>
      </w:r>
      <w:r w:rsidR="00483DD6">
        <w:rPr>
          <w:rFonts w:ascii="Tahoma" w:hAnsi="Tahoma"/>
          <w:sz w:val="21"/>
          <w:szCs w:val="21"/>
        </w:rPr>
        <w:t>6</w:t>
      </w:r>
      <w:r>
        <w:rPr>
          <w:rFonts w:ascii="Tahoma" w:hAnsi="Tahoma"/>
          <w:sz w:val="21"/>
          <w:szCs w:val="21"/>
        </w:rPr>
        <w:t>/0</w:t>
      </w:r>
      <w:r w:rsidR="00137BCE">
        <w:rPr>
          <w:rFonts w:ascii="Tahoma" w:hAnsi="Tahoma"/>
          <w:sz w:val="21"/>
          <w:szCs w:val="21"/>
        </w:rPr>
        <w:t>4</w:t>
      </w:r>
      <w:r>
        <w:rPr>
          <w:rFonts w:ascii="Tahoma" w:hAnsi="Tahoma"/>
          <w:sz w:val="21"/>
          <w:szCs w:val="21"/>
        </w:rPr>
        <w:t>/2</w:t>
      </w:r>
      <w:r w:rsidR="00137BCE">
        <w:rPr>
          <w:rFonts w:ascii="Tahoma" w:hAnsi="Tahoma"/>
          <w:sz w:val="21"/>
          <w:szCs w:val="21"/>
        </w:rPr>
        <w:t>5</w:t>
      </w:r>
      <w:r>
        <w:rPr>
          <w:rFonts w:ascii="Tahoma" w:hAnsi="Tahoma"/>
          <w:sz w:val="21"/>
          <w:szCs w:val="21"/>
        </w:rPr>
        <w:t xml:space="preserve">). Στη περίπτωση ανατιμήσεων, θα υπάρξει αντίστοιχη αύξηση. </w:t>
      </w:r>
    </w:p>
    <w:p w14:paraId="5A99B543" w14:textId="77777777" w:rsidR="00175C04" w:rsidRPr="00AE54C0" w:rsidRDefault="00175C04" w:rsidP="00175C04">
      <w:pPr>
        <w:pStyle w:val="aa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 w:rsidRPr="00AE54C0">
        <w:rPr>
          <w:rFonts w:ascii="Tahoma" w:hAnsi="Tahoma" w:cs="Tahoma"/>
          <w:sz w:val="21"/>
          <w:szCs w:val="21"/>
        </w:rPr>
        <w:t>Το πρόγραμμα είναι ενδεικτικό και ενδέχεται να υπάρξουν τροποποιήσεις ως προς τη σειρά του προγράμματος.</w:t>
      </w:r>
    </w:p>
    <w:p w14:paraId="55CBB8CF" w14:textId="77777777" w:rsidR="00175C04" w:rsidRDefault="00175C04" w:rsidP="00175C04">
      <w:pPr>
        <w:pStyle w:val="aa"/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Σε περίπτωση που η πρόσβαση σε κάποιο σημείο του προγράμματος είναι αδύνατη, γίνεται αλλαγή επίσκεψης με κάποιο άλλο μέρος. </w:t>
      </w:r>
    </w:p>
    <w:p w14:paraId="037DC581" w14:textId="77777777" w:rsidR="00175C04" w:rsidRDefault="00175C04" w:rsidP="00175C04">
      <w:pPr>
        <w:widowControl w:val="0"/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21"/>
          <w:szCs w:val="21"/>
          <w:lang w:eastAsia="hi-IN" w:bidi="hi-IN"/>
        </w:rPr>
      </w:pPr>
    </w:p>
    <w:p w14:paraId="0B0E9359" w14:textId="77777777" w:rsidR="00175C04" w:rsidRDefault="00175C04" w:rsidP="00175C04">
      <w:pPr>
        <w:widowControl w:val="0"/>
        <w:suppressAutoHyphens/>
        <w:spacing w:after="0" w:line="240" w:lineRule="auto"/>
        <w:jc w:val="both"/>
        <w:rPr>
          <w:rFonts w:ascii="Tahoma" w:eastAsia="SimSun" w:hAnsi="Tahoma" w:cs="Mangal"/>
          <w:kern w:val="2"/>
          <w:sz w:val="6"/>
          <w:szCs w:val="6"/>
          <w:lang w:eastAsia="hi-IN" w:bidi="hi-IN"/>
        </w:rPr>
      </w:pPr>
    </w:p>
    <w:p w14:paraId="49377AA0" w14:textId="77777777" w:rsidR="00175C04" w:rsidRPr="005C0660" w:rsidRDefault="00175C04" w:rsidP="00175C04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</w:pPr>
      <w:r w:rsidRPr="005C0660">
        <w:rPr>
          <w:rFonts w:ascii="Tahoma" w:eastAsia="SimSun" w:hAnsi="Tahoma" w:cs="Mangal"/>
          <w:b/>
          <w:bCs/>
          <w:kern w:val="2"/>
          <w:sz w:val="20"/>
          <w:szCs w:val="20"/>
          <w:lang w:eastAsia="hi-IN" w:bidi="hi-IN"/>
        </w:rPr>
        <w:t>ΕΝΔΙΑΦΕΡΟΥΝ  ΤΟΥΣ  ΕΚΔΡΟΜΕΙΣ</w:t>
      </w:r>
    </w:p>
    <w:p w14:paraId="706815ED" w14:textId="77777777" w:rsidR="00175C04" w:rsidRPr="005C0660" w:rsidRDefault="00175C04" w:rsidP="00175C04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Οι θέσεις δηλώνονται με σειρά προτεραιότητας και δεν αλλάζουν </w:t>
      </w:r>
    </w:p>
    <w:p w14:paraId="641E2213" w14:textId="77777777" w:rsidR="00175C04" w:rsidRPr="005C0660" w:rsidRDefault="00175C04" w:rsidP="00175C04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Τα δωμάτια των ξενοδοχείων παραλαμβάνονται στις 15:00 και παραδίδονται στις 11:00 ανεξάρτητα από την ώρα άφιξης και αναχώρησης των ταξιδιωτών. </w:t>
      </w:r>
    </w:p>
    <w:p w14:paraId="730E3234" w14:textId="77777777" w:rsidR="00175C04" w:rsidRPr="005C0660" w:rsidRDefault="00175C04" w:rsidP="00175C04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Οι μετακινήσεις στα νησιά του Αιγαίου πραγματοποιούνται με τοπικά συνεργαζόμενα πούλμαν </w:t>
      </w:r>
    </w:p>
    <w:p w14:paraId="02A8E609" w14:textId="77777777" w:rsidR="00175C04" w:rsidRPr="005C0660" w:rsidRDefault="00175C04" w:rsidP="00175C04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Ο αρχηγός έχει το δικαίωμα να αλλάξει τις ώρες ή τη σειρά των επισκέψεων για τη καλύτερη εξυπηρέτηση των εκδρομέων</w:t>
      </w:r>
    </w:p>
    <w:p w14:paraId="248DA589" w14:textId="77777777" w:rsidR="00175C04" w:rsidRPr="005C0660" w:rsidRDefault="00175C04" w:rsidP="00175C04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Η εταιρία </w:t>
      </w:r>
      <w:r w:rsidRPr="005C0660">
        <w:rPr>
          <w:rFonts w:ascii="Tahoma" w:eastAsia="SimSun" w:hAnsi="Tahoma" w:cs="Mangal"/>
          <w:kern w:val="2"/>
          <w:sz w:val="20"/>
          <w:szCs w:val="20"/>
          <w:lang w:val="en-US" w:eastAsia="hi-IN" w:bidi="hi-IN"/>
        </w:rPr>
        <w:t>MARGELIS</w:t>
      </w:r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ουδεμία ευθύνη φέρει σε περίπτωση απώλειας, κλοπής, φθοράς αποσκευών και προσωπικών αντικειμένων κι οποιασδήποτε συνέπειας από εγκληματική ή αξιόποινη πράξη</w:t>
      </w:r>
    </w:p>
    <w:p w14:paraId="69145070" w14:textId="77777777" w:rsidR="00175C04" w:rsidRPr="005C0660" w:rsidRDefault="00175C04" w:rsidP="00175C04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Σε περίπτωση ακύρωσης της κράτησης σας </w:t>
      </w:r>
      <w:proofErr w:type="spellStart"/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επιβαρύνεσθε</w:t>
      </w:r>
      <w:proofErr w:type="spellEnd"/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με τα παρακάτω ποσά επί της αξίας της εκδρομής</w:t>
      </w: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. Σε διάστημα από 30 – 15</w:t>
      </w:r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ημέρες πριν την έναρξη της εκδρομής </w:t>
      </w:r>
      <w:proofErr w:type="spellStart"/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παρακρατείται</w:t>
      </w:r>
      <w:proofErr w:type="spellEnd"/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η</w:t>
      </w: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προκαταβολή, σε διάστημα από 14 – 7</w:t>
      </w:r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ημέρες το 50% </w:t>
      </w:r>
      <w:r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της αξίας της εκδρομής και από 6</w:t>
      </w:r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 ημέρες έως την αναχώρηση ο πελάτης χρεώνεται με ακυρωτικά που αντιστοιχούν στο 100% της αξίας της εκδρομής.  </w:t>
      </w:r>
    </w:p>
    <w:p w14:paraId="4B5EB719" w14:textId="77777777" w:rsidR="00175C04" w:rsidRPr="005C0660" w:rsidRDefault="00175C04" w:rsidP="00175C04">
      <w:pPr>
        <w:widowControl w:val="0"/>
        <w:numPr>
          <w:ilvl w:val="0"/>
          <w:numId w:val="3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rPr>
          <w:rFonts w:ascii="Tahoma" w:eastAsia="SimSun" w:hAnsi="Tahoma" w:cs="Mangal"/>
          <w:kern w:val="2"/>
          <w:sz w:val="20"/>
          <w:szCs w:val="20"/>
          <w:lang w:eastAsia="hi-IN" w:bidi="hi-IN"/>
        </w:rPr>
      </w:pPr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Σε περίπτωση που χρειασθεί να παραταθεί η εκδρομή λόγω καθυστερήσεων ή ακυρώσεων προγραμματισμένων δρομολογίων, δυσμενών καιρικών συνθηκών, απεργιών, πραξικοπημάτων, πυρκαγιών, σεισμών, </w:t>
      </w:r>
      <w:proofErr w:type="spellStart"/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>πλημμύρων</w:t>
      </w:r>
      <w:proofErr w:type="spellEnd"/>
      <w:r w:rsidRPr="005C0660">
        <w:rPr>
          <w:rFonts w:ascii="Tahoma" w:eastAsia="SimSun" w:hAnsi="Tahoma" w:cs="Mangal"/>
          <w:kern w:val="2"/>
          <w:sz w:val="20"/>
          <w:szCs w:val="20"/>
          <w:lang w:eastAsia="hi-IN" w:bidi="hi-IN"/>
        </w:rPr>
        <w:t xml:space="preserve">, οποιοδήποτε άλλων αναγκών ή κατάσταση ανωτέρας βίας, τα επιπλέον έξοδα διαμονής και μεταφοράς επιβαρύνουν τους εκδρομείς. </w:t>
      </w:r>
    </w:p>
    <w:p w14:paraId="0BA30ED4" w14:textId="77777777" w:rsidR="00175C04" w:rsidRDefault="00175C04" w:rsidP="00175C04">
      <w:pPr>
        <w:spacing w:after="0"/>
        <w:rPr>
          <w:rFonts w:ascii="Tahoma" w:eastAsia="SimSun" w:hAnsi="Tahoma" w:cs="Mangal"/>
          <w:b/>
          <w:sz w:val="18"/>
          <w:szCs w:val="18"/>
          <w:lang w:eastAsia="hi-IN" w:bidi="hi-IN"/>
        </w:rPr>
      </w:pPr>
    </w:p>
    <w:p w14:paraId="131EDC7F" w14:textId="77777777" w:rsidR="00134549" w:rsidRDefault="00134549"/>
    <w:sectPr w:rsidR="00134549" w:rsidSect="00137BCE"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1F3609AB"/>
    <w:multiLevelType w:val="hybridMultilevel"/>
    <w:tmpl w:val="3424D3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445049">
    <w:abstractNumId w:val="0"/>
  </w:num>
  <w:num w:numId="2" w16cid:durableId="1529878589">
    <w:abstractNumId w:val="1"/>
  </w:num>
  <w:num w:numId="3" w16cid:durableId="279576616">
    <w:abstractNumId w:val="2"/>
  </w:num>
  <w:num w:numId="4" w16cid:durableId="3663721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04"/>
    <w:rsid w:val="00134549"/>
    <w:rsid w:val="00137BCE"/>
    <w:rsid w:val="00175C04"/>
    <w:rsid w:val="00197C5A"/>
    <w:rsid w:val="00290F23"/>
    <w:rsid w:val="002B35B1"/>
    <w:rsid w:val="00483DD6"/>
    <w:rsid w:val="00587B83"/>
    <w:rsid w:val="005E1F69"/>
    <w:rsid w:val="007C0C24"/>
    <w:rsid w:val="00CA6071"/>
    <w:rsid w:val="00CC2742"/>
    <w:rsid w:val="00DE7F13"/>
    <w:rsid w:val="00E97C1D"/>
    <w:rsid w:val="00F4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8204"/>
  <w15:chartTrackingRefBased/>
  <w15:docId w15:val="{52D0036A-4ED2-491A-A63B-4C2A56EE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C04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75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75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75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75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75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75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75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75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75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75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75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75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75C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75C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75C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75C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75C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75C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75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75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75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75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75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75C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75C0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75C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75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75C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75C04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175C04"/>
    <w:rPr>
      <w:color w:val="0000FF"/>
      <w:u w:val="single"/>
    </w:rPr>
  </w:style>
  <w:style w:type="paragraph" w:styleId="aa">
    <w:name w:val="No Spacing"/>
    <w:uiPriority w:val="1"/>
    <w:qFormat/>
    <w:rsid w:val="00175C04"/>
    <w:pPr>
      <w:spacing w:after="0" w:line="240" w:lineRule="auto"/>
    </w:pPr>
    <w:rPr>
      <w:kern w:val="0"/>
      <w14:ligatures w14:val="none"/>
    </w:rPr>
  </w:style>
  <w:style w:type="table" w:styleId="ab">
    <w:name w:val="Table Grid"/>
    <w:basedOn w:val="a1"/>
    <w:uiPriority w:val="59"/>
    <w:rsid w:val="00175C0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gelis.eu" TargetMode="External"/><Relationship Id="rId5" Type="http://schemas.openxmlformats.org/officeDocument/2006/relationships/hyperlink" Target="mailto:info@margeli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801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ΙΩΑΝΝΗΣ ΜΑΡΓΕΛΗΣ</dc:creator>
  <cp:keywords/>
  <dc:description/>
  <cp:lastModifiedBy>ΙΩΑΝΝΗΣ ΜΑΡΓΕΛΗΣ</cp:lastModifiedBy>
  <cp:revision>8</cp:revision>
  <dcterms:created xsi:type="dcterms:W3CDTF">2025-04-01T16:24:00Z</dcterms:created>
  <dcterms:modified xsi:type="dcterms:W3CDTF">2025-04-06T19:39:00Z</dcterms:modified>
</cp:coreProperties>
</file>